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D8E" w:rsidRDefault="00D03D8E" w:rsidP="00D03D8E">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Remove the</w:t>
      </w:r>
      <w:r w:rsidRPr="00377CD1">
        <w:rPr>
          <w:rFonts w:ascii="Arial" w:hAnsi="Arial" w:cs="Arial"/>
          <w:b/>
          <w:sz w:val="22"/>
          <w:szCs w:val="22"/>
        </w:rPr>
        <w:t xml:space="preserve"> section</w:t>
      </w:r>
      <w:r>
        <w:rPr>
          <w:rFonts w:ascii="Arial" w:hAnsi="Arial" w:cs="Arial"/>
          <w:b/>
          <w:sz w:val="22"/>
          <w:szCs w:val="22"/>
        </w:rPr>
        <w:t xml:space="preserve"> in red</w:t>
      </w:r>
      <w:r w:rsidRPr="00377CD1">
        <w:rPr>
          <w:rFonts w:ascii="Arial" w:hAnsi="Arial" w:cs="Arial"/>
          <w:b/>
          <w:sz w:val="22"/>
          <w:szCs w:val="22"/>
        </w:rPr>
        <w:t>.</w:t>
      </w:r>
    </w:p>
    <w:p w:rsidR="00D03D8E" w:rsidRDefault="00D03D8E" w:rsidP="00D03D8E">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Add your letterhead to the first page of the consent form.</w:t>
      </w:r>
    </w:p>
    <w:p w:rsidR="00D03D8E" w:rsidRPr="00377CD1" w:rsidRDefault="00D03D8E" w:rsidP="00D03D8E">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Keep each section together on the same page: move it as needed.</w:t>
      </w:r>
    </w:p>
    <w:p w:rsidR="004F1FB8" w:rsidRDefault="00D03D8E" w:rsidP="00D03D8E">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377CD1">
        <w:rPr>
          <w:rFonts w:ascii="Arial" w:hAnsi="Arial" w:cs="Arial"/>
          <w:b/>
          <w:sz w:val="22"/>
          <w:szCs w:val="22"/>
        </w:rPr>
        <w:t>Change font size for large print.</w:t>
      </w:r>
      <w:r w:rsidR="00946404">
        <w:rPr>
          <w:rFonts w:ascii="Arial" w:hAnsi="Arial" w:cs="Arial"/>
          <w:b/>
          <w:sz w:val="22"/>
          <w:szCs w:val="22"/>
        </w:rPr>
        <w:tab/>
      </w:r>
      <w:r w:rsidR="00946404">
        <w:rPr>
          <w:rFonts w:ascii="Arial" w:hAnsi="Arial" w:cs="Arial"/>
          <w:b/>
          <w:sz w:val="22"/>
          <w:szCs w:val="22"/>
        </w:rPr>
        <w:tab/>
      </w:r>
      <w:r w:rsidR="00946404">
        <w:rPr>
          <w:rFonts w:ascii="Arial" w:hAnsi="Arial" w:cs="Arial"/>
          <w:b/>
          <w:sz w:val="22"/>
          <w:szCs w:val="22"/>
        </w:rPr>
        <w:tab/>
      </w:r>
      <w:r w:rsidR="00946404">
        <w:rPr>
          <w:rFonts w:ascii="Arial" w:hAnsi="Arial" w:cs="Arial"/>
          <w:b/>
          <w:sz w:val="22"/>
          <w:szCs w:val="22"/>
        </w:rPr>
        <w:tab/>
      </w:r>
      <w:r w:rsidR="00946404">
        <w:rPr>
          <w:rFonts w:ascii="Arial" w:hAnsi="Arial" w:cs="Arial"/>
          <w:b/>
          <w:sz w:val="22"/>
          <w:szCs w:val="22"/>
        </w:rPr>
        <w:tab/>
      </w:r>
      <w:r w:rsidR="00946404">
        <w:rPr>
          <w:rFonts w:ascii="Arial" w:hAnsi="Arial" w:cs="Arial"/>
          <w:b/>
          <w:sz w:val="22"/>
          <w:szCs w:val="22"/>
        </w:rPr>
        <w:tab/>
      </w:r>
    </w:p>
    <w:p w:rsidR="00D03D8E" w:rsidRPr="004F1FB8" w:rsidRDefault="00946404" w:rsidP="00D03D8E">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r w:rsidRPr="004F1FB8">
        <w:rPr>
          <w:rFonts w:ascii="Arial" w:hAnsi="Arial" w:cs="Arial"/>
          <w:b/>
          <w:sz w:val="22"/>
          <w:szCs w:val="22"/>
          <w:u w:val="single"/>
        </w:rPr>
        <w:t xml:space="preserve">Version </w:t>
      </w:r>
      <w:r w:rsidR="000F752C">
        <w:rPr>
          <w:rFonts w:ascii="Arial" w:hAnsi="Arial" w:cs="Arial"/>
          <w:b/>
          <w:sz w:val="22"/>
          <w:szCs w:val="22"/>
          <w:u w:val="single"/>
        </w:rPr>
        <w:t>3/13</w:t>
      </w:r>
      <w:r w:rsidR="00696FF4" w:rsidRPr="004F1FB8">
        <w:rPr>
          <w:rFonts w:ascii="Arial" w:hAnsi="Arial" w:cs="Arial"/>
          <w:b/>
          <w:sz w:val="22"/>
          <w:szCs w:val="22"/>
          <w:u w:val="single"/>
        </w:rPr>
        <w:t>/20</w:t>
      </w:r>
      <w:r w:rsidR="004F1FB8" w:rsidRPr="004F1FB8">
        <w:rPr>
          <w:rFonts w:ascii="Arial" w:hAnsi="Arial" w:cs="Arial"/>
          <w:b/>
          <w:sz w:val="22"/>
          <w:szCs w:val="22"/>
          <w:u w:val="single"/>
        </w:rPr>
        <w:t>: Revised to add retinal artery occlusion to list of risks</w:t>
      </w:r>
    </w:p>
    <w:p w:rsidR="00D03D8E" w:rsidRDefault="00D03D8E" w:rsidP="00D03D8E">
      <w:pPr>
        <w:rPr>
          <w:rFonts w:ascii="Arial" w:hAnsi="Arial" w:cs="Arial"/>
          <w:b/>
          <w:color w:val="FF0000"/>
          <w:sz w:val="22"/>
          <w:szCs w:val="22"/>
        </w:rPr>
      </w:pPr>
    </w:p>
    <w:p w:rsidR="00C45EE6" w:rsidRDefault="00C45EE6" w:rsidP="00C45EE6">
      <w:pPr>
        <w:contextualSpacing/>
        <w:rPr>
          <w:rFonts w:ascii="Arial" w:hAnsi="Arial" w:cs="Arial"/>
          <w:b/>
          <w:color w:val="FF0000"/>
          <w:sz w:val="22"/>
          <w:szCs w:val="22"/>
        </w:rPr>
      </w:pPr>
      <w:r>
        <w:rPr>
          <w:rFonts w:ascii="Arial" w:hAnsi="Arial" w:cs="Arial"/>
          <w:b/>
          <w:color w:val="FF0000"/>
          <w:sz w:val="22"/>
          <w:szCs w:val="22"/>
        </w:rPr>
        <w:t xml:space="preserve">There are two </w:t>
      </w:r>
      <w:r w:rsidR="00696FF4">
        <w:rPr>
          <w:rFonts w:ascii="Arial" w:hAnsi="Arial" w:cs="Arial"/>
          <w:b/>
          <w:color w:val="FF0000"/>
          <w:sz w:val="22"/>
          <w:szCs w:val="22"/>
        </w:rPr>
        <w:t>BEOVU</w:t>
      </w:r>
      <w:r>
        <w:rPr>
          <w:rFonts w:ascii="Arial" w:hAnsi="Arial" w:cs="Arial"/>
          <w:b/>
          <w:color w:val="FF0000"/>
          <w:sz w:val="22"/>
          <w:szCs w:val="22"/>
        </w:rPr>
        <w:t xml:space="preserve"> forms</w:t>
      </w:r>
    </w:p>
    <w:p w:rsidR="00C45EE6" w:rsidRPr="00173B71" w:rsidRDefault="00C45EE6" w:rsidP="00C45EE6">
      <w:pPr>
        <w:pStyle w:val="ListParagraph"/>
        <w:numPr>
          <w:ilvl w:val="0"/>
          <w:numId w:val="13"/>
        </w:numPr>
        <w:rPr>
          <w:rFonts w:ascii="Arial" w:hAnsi="Arial" w:cs="Arial"/>
          <w:color w:val="FF0000"/>
          <w:sz w:val="22"/>
          <w:szCs w:val="22"/>
        </w:rPr>
      </w:pPr>
      <w:r w:rsidRPr="00173B71">
        <w:rPr>
          <w:rFonts w:ascii="Arial" w:hAnsi="Arial" w:cs="Arial"/>
          <w:color w:val="FF0000"/>
          <w:sz w:val="22"/>
          <w:szCs w:val="22"/>
        </w:rPr>
        <w:t xml:space="preserve">Use this form for </w:t>
      </w:r>
      <w:r w:rsidRPr="00173B71">
        <w:rPr>
          <w:rFonts w:ascii="Arial" w:hAnsi="Arial" w:cs="Arial"/>
          <w:color w:val="FF0000"/>
          <w:sz w:val="22"/>
          <w:szCs w:val="22"/>
          <w:u w:val="single"/>
        </w:rPr>
        <w:t>all</w:t>
      </w:r>
      <w:r w:rsidRPr="00173B71">
        <w:rPr>
          <w:rFonts w:ascii="Arial" w:hAnsi="Arial" w:cs="Arial"/>
          <w:color w:val="FF0000"/>
          <w:sz w:val="22"/>
          <w:szCs w:val="22"/>
        </w:rPr>
        <w:t xml:space="preserve"> adult patients receiving </w:t>
      </w:r>
      <w:r w:rsidR="00696FF4">
        <w:rPr>
          <w:rFonts w:ascii="Arial" w:hAnsi="Arial" w:cs="Arial"/>
          <w:color w:val="FF0000"/>
          <w:sz w:val="22"/>
          <w:szCs w:val="22"/>
        </w:rPr>
        <w:t>BEOVU</w:t>
      </w:r>
      <w:r>
        <w:rPr>
          <w:rFonts w:ascii="Arial" w:hAnsi="Arial" w:cs="Arial"/>
          <w:color w:val="FF0000"/>
          <w:sz w:val="22"/>
          <w:szCs w:val="22"/>
        </w:rPr>
        <w:t>.</w:t>
      </w:r>
    </w:p>
    <w:p w:rsidR="00C45EE6" w:rsidRPr="00553DF1" w:rsidRDefault="00C45EE6" w:rsidP="00C45EE6">
      <w:pPr>
        <w:pStyle w:val="ListParagraph"/>
        <w:numPr>
          <w:ilvl w:val="0"/>
          <w:numId w:val="13"/>
        </w:numPr>
        <w:rPr>
          <w:rFonts w:ascii="Arial" w:hAnsi="Arial" w:cs="Arial"/>
          <w:color w:val="FF0000"/>
          <w:sz w:val="22"/>
          <w:szCs w:val="22"/>
        </w:rPr>
      </w:pPr>
      <w:r w:rsidRPr="00553DF1">
        <w:rPr>
          <w:rFonts w:ascii="Arial" w:hAnsi="Arial" w:cs="Arial"/>
          <w:color w:val="FF0000"/>
          <w:sz w:val="22"/>
          <w:szCs w:val="22"/>
        </w:rPr>
        <w:t xml:space="preserve">Ask women of child-bearing age to sign a </w:t>
      </w:r>
      <w:r w:rsidRPr="00553DF1">
        <w:rPr>
          <w:rFonts w:ascii="Arial" w:hAnsi="Arial" w:cs="Arial"/>
          <w:color w:val="FF0000"/>
          <w:sz w:val="22"/>
          <w:szCs w:val="22"/>
          <w:u w:val="single"/>
        </w:rPr>
        <w:t>second</w:t>
      </w:r>
      <w:r w:rsidRPr="00553DF1">
        <w:rPr>
          <w:rFonts w:ascii="Arial" w:hAnsi="Arial" w:cs="Arial"/>
          <w:color w:val="FF0000"/>
          <w:sz w:val="22"/>
          <w:szCs w:val="22"/>
        </w:rPr>
        <w:t xml:space="preserve"> document about the possible risk to the fetus. </w:t>
      </w:r>
    </w:p>
    <w:p w:rsidR="00C45EE6" w:rsidRPr="00173B71" w:rsidRDefault="00C45EE6" w:rsidP="00C45EE6">
      <w:pPr>
        <w:pStyle w:val="ListParagraph"/>
        <w:numPr>
          <w:ilvl w:val="1"/>
          <w:numId w:val="13"/>
        </w:numPr>
        <w:rPr>
          <w:rFonts w:ascii="Arial" w:hAnsi="Arial" w:cs="Arial"/>
          <w:color w:val="FF0000"/>
          <w:sz w:val="22"/>
          <w:szCs w:val="22"/>
        </w:rPr>
      </w:pPr>
      <w:r>
        <w:rPr>
          <w:rFonts w:ascii="Arial" w:hAnsi="Arial" w:cs="Arial"/>
          <w:color w:val="FF0000"/>
          <w:sz w:val="22"/>
          <w:szCs w:val="22"/>
        </w:rPr>
        <w:t xml:space="preserve">We developed the second document in response to the safety warning issued by the FDA in June, 2015. </w:t>
      </w:r>
      <w:r w:rsidRPr="00173B71">
        <w:rPr>
          <w:rFonts w:ascii="Arial" w:hAnsi="Arial" w:cs="Arial"/>
          <w:color w:val="FF0000"/>
          <w:sz w:val="22"/>
          <w:szCs w:val="22"/>
        </w:rPr>
        <w:t xml:space="preserve">The FDA changed the safety labeling for </w:t>
      </w:r>
      <w:r w:rsidRPr="00173B71">
        <w:rPr>
          <w:rFonts w:ascii="Arial" w:hAnsi="Arial" w:cs="Arial"/>
          <w:color w:val="FF0000"/>
          <w:sz w:val="22"/>
          <w:szCs w:val="22"/>
          <w:u w:val="single"/>
        </w:rPr>
        <w:t>intravenous</w:t>
      </w:r>
      <w:r w:rsidRPr="00173B71">
        <w:rPr>
          <w:rFonts w:ascii="Arial" w:hAnsi="Arial" w:cs="Arial"/>
          <w:color w:val="FF0000"/>
          <w:sz w:val="22"/>
          <w:szCs w:val="22"/>
        </w:rPr>
        <w:t xml:space="preserve"> Avastin, adding a section on embryo-fetal toxicity</w:t>
      </w:r>
      <w:r>
        <w:rPr>
          <w:rFonts w:ascii="Arial" w:hAnsi="Arial" w:cs="Arial"/>
          <w:color w:val="FF0000"/>
          <w:sz w:val="22"/>
          <w:szCs w:val="22"/>
        </w:rPr>
        <w:t>. In that warning, t</w:t>
      </w:r>
      <w:r w:rsidRPr="00173B71">
        <w:rPr>
          <w:rFonts w:ascii="Arial" w:hAnsi="Arial" w:cs="Arial"/>
          <w:color w:val="FF0000"/>
          <w:sz w:val="22"/>
          <w:szCs w:val="22"/>
        </w:rPr>
        <w:t xml:space="preserve">he FDA instructs physicians to “advise females of reproductive potential to use effective contraception during treatment with and for 6 months after the last dose of Avastin.” It is not clear whether intravenous Avastin causes harm to the human fetus. The FDA warning did not address intravitreal Avastin, as this use is off-label. </w:t>
      </w:r>
      <w:r w:rsidRPr="00173B71">
        <w:rPr>
          <w:rFonts w:ascii="Arial" w:hAnsi="Arial" w:cs="Arial"/>
          <w:bCs/>
          <w:color w:val="FF0000"/>
          <w:sz w:val="22"/>
          <w:szCs w:val="22"/>
        </w:rPr>
        <w:t xml:space="preserve">To reduce the potential liability for ophthalmologists using </w:t>
      </w:r>
      <w:r w:rsidR="00696FF4">
        <w:rPr>
          <w:rFonts w:ascii="Arial" w:hAnsi="Arial" w:cs="Arial"/>
          <w:bCs/>
          <w:color w:val="FF0000"/>
          <w:sz w:val="22"/>
          <w:szCs w:val="22"/>
        </w:rPr>
        <w:t>BEOVU</w:t>
      </w:r>
      <w:r w:rsidRPr="00173B71">
        <w:rPr>
          <w:rFonts w:ascii="Arial" w:hAnsi="Arial" w:cs="Arial"/>
          <w:bCs/>
          <w:color w:val="FF0000"/>
          <w:sz w:val="22"/>
          <w:szCs w:val="22"/>
        </w:rPr>
        <w:t>, we feel it is prudent to address this potential risk with pre-menopausal women.</w:t>
      </w:r>
      <w:r>
        <w:rPr>
          <w:rFonts w:ascii="Arial" w:hAnsi="Arial" w:cs="Arial"/>
          <w:bCs/>
          <w:color w:val="FF0000"/>
          <w:sz w:val="22"/>
          <w:szCs w:val="22"/>
        </w:rPr>
        <w:t xml:space="preserve"> Ask them to </w:t>
      </w:r>
      <w:r w:rsidRPr="00173B71">
        <w:rPr>
          <w:rFonts w:ascii="Arial" w:hAnsi="Arial" w:cs="Arial"/>
          <w:bCs/>
          <w:color w:val="FF0000"/>
          <w:sz w:val="22"/>
          <w:szCs w:val="22"/>
        </w:rPr>
        <w:t xml:space="preserve">sign the </w:t>
      </w:r>
      <w:r>
        <w:rPr>
          <w:rFonts w:ascii="Arial" w:hAnsi="Arial" w:cs="Arial"/>
          <w:bCs/>
          <w:color w:val="FF0000"/>
          <w:sz w:val="22"/>
          <w:szCs w:val="22"/>
        </w:rPr>
        <w:t>“possible risk to the fetus” form</w:t>
      </w:r>
      <w:r w:rsidRPr="00173B71">
        <w:rPr>
          <w:rFonts w:ascii="Arial" w:hAnsi="Arial" w:cs="Arial"/>
          <w:bCs/>
          <w:color w:val="FF0000"/>
          <w:sz w:val="22"/>
          <w:szCs w:val="22"/>
        </w:rPr>
        <w:t>.</w:t>
      </w:r>
      <w:r>
        <w:rPr>
          <w:rFonts w:ascii="Arial" w:hAnsi="Arial" w:cs="Arial"/>
          <w:bCs/>
          <w:color w:val="FF0000"/>
          <w:sz w:val="22"/>
          <w:szCs w:val="22"/>
        </w:rPr>
        <w:t xml:space="preserve"> </w:t>
      </w:r>
      <w:r>
        <w:rPr>
          <w:rFonts w:ascii="Arial" w:hAnsi="Arial" w:cs="Arial"/>
          <w:color w:val="FF0000"/>
          <w:sz w:val="22"/>
          <w:szCs w:val="22"/>
        </w:rPr>
        <w:t xml:space="preserve">Here is a link to the form </w:t>
      </w:r>
      <w:hyperlink r:id="rId7" w:history="1">
        <w:r w:rsidR="007A1B2B" w:rsidRPr="008A4B85">
          <w:rPr>
            <w:rStyle w:val="Hyperlink"/>
            <w:rFonts w:ascii="Arial" w:hAnsi="Arial" w:cs="Arial"/>
            <w:sz w:val="22"/>
            <w:szCs w:val="22"/>
          </w:rPr>
          <w:t>www.omic.com/</w:t>
        </w:r>
        <w:r w:rsidR="00696FF4">
          <w:rPr>
            <w:rStyle w:val="Hyperlink"/>
            <w:rFonts w:ascii="Arial" w:hAnsi="Arial" w:cs="Arial"/>
            <w:sz w:val="22"/>
            <w:szCs w:val="22"/>
          </w:rPr>
          <w:t>BEOVU</w:t>
        </w:r>
        <w:r w:rsidR="007A1B2B" w:rsidRPr="008A4B85">
          <w:rPr>
            <w:rStyle w:val="Hyperlink"/>
            <w:rFonts w:ascii="Arial" w:hAnsi="Arial" w:cs="Arial"/>
            <w:sz w:val="22"/>
            <w:szCs w:val="22"/>
          </w:rPr>
          <w:t>-risk-to-fetus/</w:t>
        </w:r>
      </w:hyperlink>
      <w:r w:rsidR="007A1B2B">
        <w:t>.</w:t>
      </w:r>
      <w:r w:rsidR="00772DCC">
        <w:rPr>
          <w:rFonts w:ascii="Arial" w:hAnsi="Arial" w:cs="Arial"/>
          <w:color w:val="FF0000"/>
          <w:sz w:val="22"/>
          <w:szCs w:val="22"/>
        </w:rPr>
        <w:t xml:space="preserve"> </w:t>
      </w:r>
    </w:p>
    <w:p w:rsidR="00C45EE6" w:rsidRDefault="00C45EE6" w:rsidP="00D03D8E">
      <w:pPr>
        <w:contextualSpacing/>
        <w:rPr>
          <w:rFonts w:ascii="Arial" w:hAnsi="Arial" w:cs="Arial"/>
          <w:b/>
          <w:color w:val="FF0000"/>
          <w:sz w:val="22"/>
          <w:szCs w:val="22"/>
        </w:rPr>
      </w:pPr>
    </w:p>
    <w:p w:rsidR="00D03D8E" w:rsidRPr="00173B71" w:rsidRDefault="00D03D8E" w:rsidP="00D03D8E">
      <w:pPr>
        <w:contextualSpacing/>
        <w:rPr>
          <w:rFonts w:ascii="Arial" w:hAnsi="Arial" w:cs="Arial"/>
          <w:color w:val="FF0000"/>
          <w:sz w:val="22"/>
          <w:szCs w:val="22"/>
        </w:rPr>
      </w:pPr>
      <w:r w:rsidRPr="00B00468">
        <w:rPr>
          <w:rFonts w:ascii="Arial" w:hAnsi="Arial" w:cs="Arial"/>
          <w:b/>
          <w:color w:val="FF0000"/>
          <w:sz w:val="22"/>
          <w:szCs w:val="22"/>
        </w:rPr>
        <w:t xml:space="preserve">This is a </w:t>
      </w:r>
      <w:r w:rsidRPr="00B00468">
        <w:rPr>
          <w:rFonts w:ascii="Arial" w:hAnsi="Arial" w:cs="Arial"/>
          <w:b/>
          <w:color w:val="FF0000"/>
          <w:sz w:val="22"/>
          <w:szCs w:val="22"/>
          <w:u w:val="single"/>
        </w:rPr>
        <w:t>sample</w:t>
      </w:r>
      <w:r w:rsidRPr="00B00468">
        <w:rPr>
          <w:rFonts w:ascii="Arial" w:hAnsi="Arial" w:cs="Arial"/>
          <w:b/>
          <w:color w:val="FF0000"/>
          <w:sz w:val="22"/>
          <w:szCs w:val="22"/>
        </w:rPr>
        <w:t xml:space="preserve"> consent form. </w:t>
      </w:r>
      <w:r w:rsidRPr="00B00468">
        <w:rPr>
          <w:rFonts w:ascii="Arial" w:hAnsi="Arial" w:cs="Arial"/>
          <w:color w:val="FF0000"/>
          <w:sz w:val="22"/>
          <w:szCs w:val="22"/>
        </w:rPr>
        <w:t>OMIC policyholders are not required to use it. Be sure to review it and modify it to suit your actual practice.</w:t>
      </w:r>
      <w:r>
        <w:rPr>
          <w:rFonts w:ascii="Arial" w:hAnsi="Arial" w:cs="Arial"/>
          <w:color w:val="FF0000"/>
          <w:sz w:val="22"/>
          <w:szCs w:val="22"/>
        </w:rPr>
        <w:t xml:space="preserve"> </w:t>
      </w:r>
    </w:p>
    <w:p w:rsidR="00D03D8E" w:rsidRPr="00B00468" w:rsidRDefault="00D03D8E" w:rsidP="00D03D8E">
      <w:pPr>
        <w:rPr>
          <w:rFonts w:ascii="Arial" w:hAnsi="Arial" w:cs="Arial"/>
          <w:b/>
          <w:color w:val="FF0000"/>
          <w:sz w:val="22"/>
          <w:szCs w:val="22"/>
        </w:rPr>
      </w:pPr>
    </w:p>
    <w:p w:rsidR="00D03D8E" w:rsidRPr="00B00468" w:rsidRDefault="00D03D8E" w:rsidP="00D03D8E">
      <w:pPr>
        <w:rPr>
          <w:rFonts w:ascii="Arial" w:hAnsi="Arial" w:cs="Arial"/>
          <w:color w:val="FF0000"/>
          <w:sz w:val="22"/>
          <w:szCs w:val="22"/>
        </w:rPr>
      </w:pPr>
      <w:r w:rsidRPr="00B00468">
        <w:rPr>
          <w:rFonts w:ascii="Arial" w:hAnsi="Arial" w:cs="Arial"/>
          <w:b/>
          <w:color w:val="FF0000"/>
          <w:sz w:val="22"/>
          <w:szCs w:val="22"/>
        </w:rPr>
        <w:t>Document your informed consent discussion.</w:t>
      </w:r>
      <w:r w:rsidRPr="00B00468">
        <w:rPr>
          <w:rFonts w:ascii="Arial" w:hAnsi="Arial" w:cs="Arial"/>
          <w:color w:val="FF0000"/>
          <w:sz w:val="22"/>
          <w:szCs w:val="22"/>
        </w:rPr>
        <w:t xml:space="preserve"> Documentation about the discussion and use of a procedure-specific consent form help defend you against allegations of lack of informed consent.</w:t>
      </w:r>
    </w:p>
    <w:p w:rsidR="00D03D8E" w:rsidRPr="00B00468" w:rsidRDefault="00D03D8E" w:rsidP="00D03D8E">
      <w:pPr>
        <w:rPr>
          <w:rFonts w:ascii="Arial" w:hAnsi="Arial" w:cs="Arial"/>
          <w:b/>
          <w:color w:val="FF0000"/>
          <w:sz w:val="22"/>
          <w:szCs w:val="22"/>
        </w:rPr>
      </w:pPr>
    </w:p>
    <w:p w:rsidR="00D03D8E" w:rsidRPr="00B00468" w:rsidRDefault="00D03D8E" w:rsidP="00D03D8E">
      <w:pPr>
        <w:rPr>
          <w:rFonts w:ascii="Arial" w:hAnsi="Arial" w:cs="Arial"/>
          <w:color w:val="FF0000"/>
          <w:sz w:val="22"/>
          <w:szCs w:val="22"/>
          <w:u w:val="single"/>
        </w:rPr>
      </w:pPr>
      <w:r w:rsidRPr="00B00468">
        <w:rPr>
          <w:rFonts w:ascii="Arial" w:hAnsi="Arial" w:cs="Arial"/>
          <w:b/>
          <w:color w:val="FF0000"/>
          <w:sz w:val="22"/>
          <w:szCs w:val="22"/>
        </w:rPr>
        <w:t>Offer the patient a copy</w:t>
      </w:r>
      <w:r w:rsidRPr="00B00468">
        <w:rPr>
          <w:rFonts w:ascii="Arial" w:hAnsi="Arial" w:cs="Arial"/>
          <w:color w:val="FF0000"/>
          <w:sz w:val="22"/>
          <w:szCs w:val="22"/>
        </w:rPr>
        <w:t xml:space="preserve"> </w:t>
      </w:r>
      <w:r w:rsidRPr="00B00468">
        <w:rPr>
          <w:rFonts w:ascii="Arial" w:hAnsi="Arial" w:cs="Arial"/>
          <w:b/>
          <w:color w:val="FF0000"/>
          <w:sz w:val="22"/>
          <w:szCs w:val="22"/>
        </w:rPr>
        <w:t>of your consent form</w:t>
      </w:r>
      <w:r w:rsidRPr="00B00468">
        <w:rPr>
          <w:rFonts w:ascii="Arial" w:hAnsi="Arial" w:cs="Arial"/>
          <w:color w:val="FF0000"/>
          <w:sz w:val="22"/>
          <w:szCs w:val="22"/>
        </w:rPr>
        <w:t xml:space="preserve">. Encourage the patient to read it again at home with his or her family, and to call with any questions. </w:t>
      </w:r>
    </w:p>
    <w:p w:rsidR="00553DF1" w:rsidRPr="005F2A69" w:rsidRDefault="00553DF1" w:rsidP="00553DF1">
      <w:pPr>
        <w:rPr>
          <w:rFonts w:ascii="Arial" w:hAnsi="Arial" w:cs="Arial"/>
          <w:bCs/>
          <w:color w:val="FF0000"/>
          <w:sz w:val="22"/>
          <w:szCs w:val="22"/>
        </w:rPr>
      </w:pPr>
    </w:p>
    <w:p w:rsidR="00553DF1" w:rsidRPr="00173B71" w:rsidRDefault="00553DF1" w:rsidP="00553DF1">
      <w:pPr>
        <w:contextualSpacing/>
        <w:rPr>
          <w:rFonts w:ascii="Arial" w:hAnsi="Arial" w:cs="Arial"/>
          <w:color w:val="FF0000"/>
          <w:sz w:val="22"/>
          <w:szCs w:val="22"/>
        </w:rPr>
      </w:pPr>
      <w:r w:rsidRPr="00173B71">
        <w:rPr>
          <w:rFonts w:ascii="Arial" w:hAnsi="Arial" w:cs="Arial"/>
          <w:b/>
          <w:color w:val="FF0000"/>
          <w:sz w:val="22"/>
          <w:szCs w:val="22"/>
        </w:rPr>
        <w:t xml:space="preserve">This </w:t>
      </w:r>
      <w:r>
        <w:rPr>
          <w:rFonts w:ascii="Arial" w:hAnsi="Arial" w:cs="Arial"/>
          <w:b/>
          <w:color w:val="FF0000"/>
          <w:sz w:val="22"/>
          <w:szCs w:val="22"/>
        </w:rPr>
        <w:t xml:space="preserve">version of the </w:t>
      </w:r>
      <w:r w:rsidR="00696FF4">
        <w:rPr>
          <w:rFonts w:ascii="Arial" w:hAnsi="Arial" w:cs="Arial"/>
          <w:b/>
          <w:color w:val="FF0000"/>
          <w:sz w:val="22"/>
          <w:szCs w:val="22"/>
        </w:rPr>
        <w:t>BEOVU</w:t>
      </w:r>
      <w:r>
        <w:rPr>
          <w:rFonts w:ascii="Arial" w:hAnsi="Arial" w:cs="Arial"/>
          <w:b/>
          <w:color w:val="FF0000"/>
          <w:sz w:val="22"/>
          <w:szCs w:val="22"/>
        </w:rPr>
        <w:t xml:space="preserve"> </w:t>
      </w:r>
      <w:r w:rsidRPr="00173B71">
        <w:rPr>
          <w:rFonts w:ascii="Arial" w:hAnsi="Arial" w:cs="Arial"/>
          <w:b/>
          <w:color w:val="FF0000"/>
          <w:sz w:val="22"/>
          <w:szCs w:val="22"/>
        </w:rPr>
        <w:t>consent form is written using “plain language” principles.</w:t>
      </w:r>
      <w:r w:rsidRPr="00173B71">
        <w:rPr>
          <w:rFonts w:ascii="Arial" w:hAnsi="Arial" w:cs="Arial"/>
          <w:color w:val="FF0000"/>
          <w:sz w:val="22"/>
          <w:szCs w:val="22"/>
        </w:rPr>
        <w:t xml:space="preserve"> </w:t>
      </w:r>
    </w:p>
    <w:p w:rsidR="00D03D8E" w:rsidRPr="00173B71" w:rsidRDefault="00553DF1" w:rsidP="00D03D8E">
      <w:pPr>
        <w:contextualSpacing/>
        <w:rPr>
          <w:rFonts w:ascii="Arial" w:hAnsi="Arial" w:cs="Arial"/>
          <w:color w:val="FF0000"/>
          <w:sz w:val="22"/>
          <w:szCs w:val="22"/>
        </w:rPr>
      </w:pPr>
      <w:r w:rsidRPr="00173B71">
        <w:rPr>
          <w:rFonts w:ascii="Arial" w:hAnsi="Arial" w:cs="Arial"/>
          <w:color w:val="FF0000"/>
          <w:sz w:val="22"/>
          <w:szCs w:val="22"/>
        </w:rPr>
        <w:t xml:space="preserve">The goal is to make the document easy for your patients to understand. Here are some of the changes we made. Ophthalmologists use a number of anti-VEGF drugs. We included the names of these drugs in our prior sample consent forms. When we field tested the new form, patients found the names very distracting, so we removed them and stated in the Alternatives section that there are other drugs available to treat their eye problem. Patients also had a difficult time reading the document when it defined the various diseases that </w:t>
      </w:r>
      <w:r w:rsidR="00696FF4">
        <w:rPr>
          <w:rFonts w:ascii="Arial" w:hAnsi="Arial" w:cs="Arial"/>
          <w:color w:val="FF0000"/>
          <w:sz w:val="22"/>
          <w:szCs w:val="22"/>
        </w:rPr>
        <w:t>BEOVU</w:t>
      </w:r>
      <w:r w:rsidRPr="00173B71">
        <w:rPr>
          <w:rFonts w:ascii="Arial" w:hAnsi="Arial" w:cs="Arial"/>
          <w:color w:val="FF0000"/>
          <w:sz w:val="22"/>
          <w:szCs w:val="22"/>
        </w:rPr>
        <w:t xml:space="preserve"> is used to treat, such as age-related macular edema and diabetic retinopathy. We, therefore, removed disease names from the form. Instead, the form now explains that </w:t>
      </w:r>
      <w:r w:rsidR="00696FF4">
        <w:rPr>
          <w:rFonts w:ascii="Arial" w:hAnsi="Arial" w:cs="Arial"/>
          <w:color w:val="FF0000"/>
          <w:sz w:val="22"/>
          <w:szCs w:val="22"/>
        </w:rPr>
        <w:t>BEOVU</w:t>
      </w:r>
      <w:r w:rsidRPr="00173B71">
        <w:rPr>
          <w:rFonts w:ascii="Arial" w:hAnsi="Arial" w:cs="Arial"/>
          <w:color w:val="FF0000"/>
          <w:sz w:val="22"/>
          <w:szCs w:val="22"/>
        </w:rPr>
        <w:t xml:space="preserve"> is used to treat the growth of blood vessels in the eye and sw</w:t>
      </w:r>
      <w:r w:rsidR="00D03D8E">
        <w:rPr>
          <w:rFonts w:ascii="Arial" w:hAnsi="Arial" w:cs="Arial"/>
          <w:color w:val="FF0000"/>
          <w:sz w:val="22"/>
          <w:szCs w:val="22"/>
        </w:rPr>
        <w:t xml:space="preserve">elling in the back of the eye. </w:t>
      </w:r>
      <w:r w:rsidR="00D03D8E" w:rsidRPr="00173B71">
        <w:rPr>
          <w:rFonts w:ascii="Arial" w:hAnsi="Arial" w:cs="Arial"/>
          <w:color w:val="FF0000"/>
          <w:sz w:val="22"/>
          <w:szCs w:val="22"/>
        </w:rPr>
        <w:t xml:space="preserve">You know your patients and can decide which type of form works best for your practice. You may decide to keep using your current consent form. </w:t>
      </w:r>
    </w:p>
    <w:p w:rsidR="00553DF1" w:rsidRPr="00173B71" w:rsidRDefault="00553DF1" w:rsidP="00553DF1">
      <w:pPr>
        <w:contextualSpacing/>
        <w:rPr>
          <w:rFonts w:ascii="Arial" w:hAnsi="Arial" w:cs="Arial"/>
          <w:color w:val="FF0000"/>
          <w:sz w:val="22"/>
          <w:szCs w:val="22"/>
        </w:rPr>
      </w:pPr>
    </w:p>
    <w:p w:rsidR="00553DF1" w:rsidRPr="00173B71" w:rsidRDefault="00553DF1" w:rsidP="00553DF1">
      <w:pPr>
        <w:contextualSpacing/>
        <w:rPr>
          <w:rFonts w:ascii="Arial" w:hAnsi="Arial" w:cs="Arial"/>
          <w:b/>
          <w:color w:val="FF0000"/>
          <w:sz w:val="22"/>
          <w:szCs w:val="22"/>
        </w:rPr>
      </w:pPr>
      <w:r>
        <w:rPr>
          <w:rFonts w:ascii="Arial" w:hAnsi="Arial" w:cs="Arial"/>
          <w:b/>
          <w:color w:val="FF0000"/>
          <w:sz w:val="22"/>
          <w:szCs w:val="22"/>
        </w:rPr>
        <w:t>Review our risk management recommendations on the use of anti-VEGF drugs in adults.</w:t>
      </w:r>
    </w:p>
    <w:p w:rsidR="00D03D8E" w:rsidRDefault="00553DF1" w:rsidP="00772DCC">
      <w:pPr>
        <w:contextualSpacing/>
        <w:rPr>
          <w:rFonts w:ascii="Arial" w:hAnsi="Arial" w:cs="Arial"/>
          <w:b/>
          <w:bCs/>
          <w:sz w:val="28"/>
          <w:szCs w:val="28"/>
        </w:rPr>
      </w:pPr>
      <w:r>
        <w:rPr>
          <w:rFonts w:ascii="Arial" w:hAnsi="Arial" w:cs="Arial"/>
          <w:color w:val="FF0000"/>
          <w:sz w:val="22"/>
          <w:szCs w:val="22"/>
        </w:rPr>
        <w:t xml:space="preserve">This loss prevention document addresses on- and off-label use, preventing endophthalmitis, informed consent issues, and documentation. It incorporates key guidelines on intravitreal injection published by a panel of experts. It also addresses the FDA warning about Avastin in more detail. </w:t>
      </w:r>
      <w:r w:rsidRPr="00173B71">
        <w:rPr>
          <w:rFonts w:ascii="Arial" w:hAnsi="Arial" w:cs="Arial"/>
          <w:color w:val="FF0000"/>
          <w:sz w:val="22"/>
          <w:szCs w:val="22"/>
        </w:rPr>
        <w:t xml:space="preserve">Here is a link to the risk management recommendations </w:t>
      </w:r>
      <w:hyperlink r:id="rId8" w:history="1">
        <w:r w:rsidR="007A1B2B" w:rsidRPr="008A4B85">
          <w:rPr>
            <w:rStyle w:val="Hyperlink"/>
            <w:rFonts w:ascii="Arial" w:hAnsi="Arial" w:cs="Arial"/>
            <w:sz w:val="22"/>
            <w:szCs w:val="22"/>
          </w:rPr>
          <w:t>www.omic.com/anti-VEGF-</w:t>
        </w:r>
        <w:r w:rsidR="007A1B2B" w:rsidRPr="008A4B85">
          <w:rPr>
            <w:rStyle w:val="Hyperlink"/>
            <w:rFonts w:ascii="Arial" w:hAnsi="Arial" w:cs="Arial"/>
            <w:sz w:val="22"/>
            <w:szCs w:val="22"/>
          </w:rPr>
          <w:lastRenderedPageBreak/>
          <w:t>drugs-in-adults/</w:t>
        </w:r>
      </w:hyperlink>
      <w:r w:rsidR="00772DCC">
        <w:rPr>
          <w:rFonts w:ascii="Arial" w:hAnsi="Arial" w:cs="Arial"/>
          <w:color w:val="FF0000"/>
          <w:sz w:val="22"/>
          <w:szCs w:val="22"/>
        </w:rPr>
        <w:t xml:space="preserve">. </w:t>
      </w:r>
      <w:r w:rsidR="00D03D8E">
        <w:rPr>
          <w:rFonts w:ascii="Arial" w:hAnsi="Arial" w:cs="Arial"/>
          <w:b/>
          <w:bCs/>
          <w:sz w:val="28"/>
          <w:szCs w:val="28"/>
        </w:rPr>
        <w:br w:type="page"/>
      </w:r>
    </w:p>
    <w:p w:rsidR="0099332C" w:rsidRPr="00787820" w:rsidRDefault="00957C0E" w:rsidP="00CA7452">
      <w:pPr>
        <w:rPr>
          <w:rFonts w:ascii="Arial" w:hAnsi="Arial" w:cs="Arial"/>
          <w:b/>
          <w:bCs/>
          <w:sz w:val="28"/>
          <w:szCs w:val="28"/>
        </w:rPr>
      </w:pPr>
      <w:r>
        <w:rPr>
          <w:rFonts w:ascii="Arial" w:hAnsi="Arial" w:cs="Arial"/>
          <w:b/>
          <w:bCs/>
          <w:sz w:val="28"/>
          <w:szCs w:val="28"/>
        </w:rPr>
        <w:lastRenderedPageBreak/>
        <w:t>Informed c</w:t>
      </w:r>
      <w:r w:rsidR="00787820">
        <w:rPr>
          <w:rFonts w:ascii="Arial" w:hAnsi="Arial" w:cs="Arial"/>
          <w:b/>
          <w:bCs/>
          <w:sz w:val="28"/>
          <w:szCs w:val="28"/>
        </w:rPr>
        <w:t xml:space="preserve">onsent for </w:t>
      </w:r>
      <w:r w:rsidR="00696FF4">
        <w:rPr>
          <w:rFonts w:ascii="Arial" w:hAnsi="Arial" w:cs="Arial"/>
          <w:b/>
          <w:bCs/>
          <w:sz w:val="28"/>
          <w:szCs w:val="28"/>
        </w:rPr>
        <w:t>BEOVU</w:t>
      </w:r>
      <w:r w:rsidR="00787820" w:rsidRPr="005332B4">
        <w:rPr>
          <w:rFonts w:ascii="Lucida Grande" w:hAnsi="Lucida Grande" w:cs="Lucida Grande"/>
          <w:b/>
          <w:color w:val="000000"/>
        </w:rPr>
        <w:t>™</w:t>
      </w:r>
      <w:r w:rsidR="0073076B">
        <w:rPr>
          <w:rFonts w:ascii="Arial" w:hAnsi="Arial" w:cs="Arial"/>
          <w:b/>
          <w:bCs/>
          <w:sz w:val="28"/>
          <w:szCs w:val="28"/>
        </w:rPr>
        <w:t xml:space="preserve"> (</w:t>
      </w:r>
      <w:r w:rsidR="006D07AC">
        <w:rPr>
          <w:rFonts w:ascii="Arial" w:hAnsi="Arial" w:cs="Arial"/>
          <w:b/>
          <w:bCs/>
          <w:sz w:val="28"/>
          <w:szCs w:val="28"/>
        </w:rPr>
        <w:t>broluxizumab</w:t>
      </w:r>
      <w:r w:rsidR="0073076B">
        <w:rPr>
          <w:rFonts w:ascii="Arial" w:hAnsi="Arial" w:cs="Arial"/>
          <w:b/>
          <w:bCs/>
          <w:sz w:val="28"/>
          <w:szCs w:val="28"/>
        </w:rPr>
        <w:t>)</w:t>
      </w:r>
    </w:p>
    <w:p w:rsidR="0099332C" w:rsidRPr="00B956B3" w:rsidRDefault="0099332C" w:rsidP="0099332C">
      <w:pPr>
        <w:rPr>
          <w:rFonts w:ascii="Arial" w:hAnsi="Arial" w:cs="Arial"/>
          <w:b/>
          <w:bCs/>
        </w:rPr>
      </w:pPr>
    </w:p>
    <w:p w:rsidR="00186B72" w:rsidRDefault="00657BD1" w:rsidP="000F752C">
      <w:pPr>
        <w:autoSpaceDE w:val="0"/>
        <w:autoSpaceDN w:val="0"/>
        <w:adjustRightInd w:val="0"/>
        <w:spacing w:line="276" w:lineRule="auto"/>
        <w:rPr>
          <w:rFonts w:ascii="Arial" w:hAnsi="Arial" w:cs="Arial"/>
        </w:rPr>
      </w:pPr>
      <w:r>
        <w:rPr>
          <w:rFonts w:ascii="Arial" w:hAnsi="Arial" w:cs="Arial"/>
        </w:rPr>
        <w:t>Ophthalmologists (ophthalmologist</w:t>
      </w:r>
      <w:r w:rsidR="00504BCD" w:rsidRPr="00F045A9">
        <w:rPr>
          <w:rFonts w:ascii="Arial" w:hAnsi="Arial" w:cs="Arial"/>
        </w:rPr>
        <w:t>s</w:t>
      </w:r>
      <w:r>
        <w:rPr>
          <w:rFonts w:ascii="Arial" w:hAnsi="Arial" w:cs="Arial"/>
        </w:rPr>
        <w:t>)</w:t>
      </w:r>
      <w:r w:rsidR="00504BCD" w:rsidRPr="00F045A9">
        <w:rPr>
          <w:rFonts w:ascii="Arial" w:hAnsi="Arial" w:cs="Arial"/>
        </w:rPr>
        <w:t xml:space="preserve"> </w:t>
      </w:r>
      <w:r w:rsidR="002910EB" w:rsidRPr="00F045A9">
        <w:rPr>
          <w:rFonts w:ascii="Arial" w:hAnsi="Arial" w:cs="Arial"/>
        </w:rPr>
        <w:t xml:space="preserve">treat </w:t>
      </w:r>
      <w:r w:rsidR="00F02B8E" w:rsidRPr="00F045A9">
        <w:rPr>
          <w:rFonts w:ascii="Arial" w:hAnsi="Arial" w:cs="Arial"/>
        </w:rPr>
        <w:t xml:space="preserve">some </w:t>
      </w:r>
      <w:r w:rsidR="009173D1" w:rsidRPr="00F045A9">
        <w:rPr>
          <w:rFonts w:ascii="Arial" w:hAnsi="Arial" w:cs="Arial"/>
        </w:rPr>
        <w:t xml:space="preserve">types of </w:t>
      </w:r>
      <w:r w:rsidR="002910EB" w:rsidRPr="00F045A9">
        <w:rPr>
          <w:rFonts w:ascii="Arial" w:hAnsi="Arial" w:cs="Arial"/>
        </w:rPr>
        <w:t xml:space="preserve">eye problems with </w:t>
      </w:r>
      <w:r w:rsidR="00787820" w:rsidRPr="00F045A9">
        <w:rPr>
          <w:rFonts w:ascii="Arial" w:hAnsi="Arial" w:cs="Arial"/>
        </w:rPr>
        <w:t xml:space="preserve">a medication called </w:t>
      </w:r>
      <w:r w:rsidR="00696FF4">
        <w:rPr>
          <w:rFonts w:ascii="Arial" w:hAnsi="Arial" w:cs="Arial"/>
        </w:rPr>
        <w:t>BEOVU</w:t>
      </w:r>
      <w:r w:rsidR="003B79CD" w:rsidRPr="00F045A9">
        <w:rPr>
          <w:rFonts w:ascii="Arial" w:hAnsi="Arial" w:cs="Arial"/>
        </w:rPr>
        <w:t>.</w:t>
      </w:r>
      <w:r w:rsidR="00787820" w:rsidRPr="00F045A9">
        <w:rPr>
          <w:rFonts w:ascii="Arial" w:hAnsi="Arial" w:cs="Arial"/>
        </w:rPr>
        <w:t xml:space="preserve"> </w:t>
      </w:r>
      <w:r w:rsidR="00696FF4">
        <w:rPr>
          <w:rFonts w:ascii="Arial" w:hAnsi="Arial" w:cs="Arial"/>
        </w:rPr>
        <w:t>BEOVU</w:t>
      </w:r>
      <w:r w:rsidR="000257FF" w:rsidRPr="00F045A9">
        <w:rPr>
          <w:rFonts w:ascii="Arial" w:hAnsi="Arial" w:cs="Arial"/>
        </w:rPr>
        <w:t xml:space="preserve"> </w:t>
      </w:r>
      <w:r w:rsidR="00372489" w:rsidRPr="00F045A9">
        <w:rPr>
          <w:rFonts w:ascii="Arial" w:hAnsi="Arial" w:cs="Arial"/>
        </w:rPr>
        <w:t xml:space="preserve">can </w:t>
      </w:r>
      <w:r w:rsidR="003B79CD" w:rsidRPr="00F045A9">
        <w:rPr>
          <w:rFonts w:ascii="Arial" w:hAnsi="Arial" w:cs="Arial"/>
        </w:rPr>
        <w:t xml:space="preserve">help </w:t>
      </w:r>
      <w:r w:rsidR="00176515">
        <w:rPr>
          <w:rFonts w:ascii="Arial" w:hAnsi="Arial" w:cs="Arial"/>
        </w:rPr>
        <w:t xml:space="preserve">decrease </w:t>
      </w:r>
      <w:r w:rsidR="003B79CD" w:rsidRPr="00F045A9">
        <w:rPr>
          <w:rFonts w:ascii="Arial" w:hAnsi="Arial" w:cs="Arial"/>
        </w:rPr>
        <w:t>vision loss</w:t>
      </w:r>
      <w:r w:rsidR="00F76BD2" w:rsidRPr="00F045A9">
        <w:rPr>
          <w:rFonts w:ascii="Arial" w:hAnsi="Arial" w:cs="Arial"/>
        </w:rPr>
        <w:t xml:space="preserve"> </w:t>
      </w:r>
      <w:r w:rsidR="00F02B8E" w:rsidRPr="00F045A9">
        <w:rPr>
          <w:rFonts w:ascii="Arial" w:hAnsi="Arial" w:cs="Arial"/>
        </w:rPr>
        <w:t>due to</w:t>
      </w:r>
      <w:r w:rsidR="00F76BD2" w:rsidRPr="00F045A9">
        <w:rPr>
          <w:rFonts w:ascii="Arial" w:hAnsi="Arial" w:cs="Arial"/>
        </w:rPr>
        <w:t xml:space="preserve"> </w:t>
      </w:r>
      <w:r w:rsidR="00A67169" w:rsidRPr="00F045A9">
        <w:rPr>
          <w:rFonts w:ascii="Arial" w:hAnsi="Arial" w:cs="Arial"/>
        </w:rPr>
        <w:t>2</w:t>
      </w:r>
      <w:r w:rsidR="0007142B" w:rsidRPr="00F045A9">
        <w:rPr>
          <w:rFonts w:ascii="Arial" w:hAnsi="Arial" w:cs="Arial"/>
        </w:rPr>
        <w:t xml:space="preserve"> </w:t>
      </w:r>
      <w:r w:rsidR="00A67169" w:rsidRPr="00F045A9">
        <w:rPr>
          <w:rFonts w:ascii="Arial" w:hAnsi="Arial" w:cs="Arial"/>
        </w:rPr>
        <w:t xml:space="preserve">types of eye problems: </w:t>
      </w:r>
      <w:r w:rsidR="00F045A9" w:rsidRPr="00F045A9">
        <w:rPr>
          <w:rFonts w:ascii="Arial" w:hAnsi="Arial" w:cs="Arial"/>
        </w:rPr>
        <w:t xml:space="preserve">   </w:t>
      </w:r>
    </w:p>
    <w:p w:rsidR="00186B72" w:rsidRDefault="00186B72" w:rsidP="000F752C">
      <w:pPr>
        <w:pStyle w:val="ListParagraph"/>
        <w:numPr>
          <w:ilvl w:val="0"/>
          <w:numId w:val="14"/>
        </w:numPr>
        <w:autoSpaceDE w:val="0"/>
        <w:autoSpaceDN w:val="0"/>
        <w:adjustRightInd w:val="0"/>
        <w:spacing w:line="276" w:lineRule="auto"/>
        <w:rPr>
          <w:rFonts w:ascii="Arial" w:hAnsi="Arial" w:cs="Arial"/>
        </w:rPr>
      </w:pPr>
      <w:r w:rsidRPr="00186B72">
        <w:rPr>
          <w:rFonts w:ascii="Arial" w:hAnsi="Arial" w:cs="Arial"/>
        </w:rPr>
        <w:t>T</w:t>
      </w:r>
      <w:r w:rsidR="00F93332" w:rsidRPr="00186B72">
        <w:rPr>
          <w:rFonts w:ascii="Arial" w:hAnsi="Arial" w:cs="Arial"/>
        </w:rPr>
        <w:t>he</w:t>
      </w:r>
      <w:r w:rsidR="00F045A9" w:rsidRPr="00186B72">
        <w:rPr>
          <w:rFonts w:ascii="Arial" w:hAnsi="Arial" w:cs="Arial"/>
        </w:rPr>
        <w:t xml:space="preserve"> </w:t>
      </w:r>
      <w:r w:rsidR="00A67169" w:rsidRPr="00186B72">
        <w:rPr>
          <w:rFonts w:ascii="Arial" w:hAnsi="Arial" w:cs="Arial"/>
        </w:rPr>
        <w:t xml:space="preserve">growth of </w:t>
      </w:r>
      <w:r w:rsidR="0007142B" w:rsidRPr="00186B72">
        <w:rPr>
          <w:rFonts w:ascii="Arial" w:hAnsi="Arial" w:cs="Arial"/>
        </w:rPr>
        <w:t>harmful blood vessels</w:t>
      </w:r>
      <w:r w:rsidR="00F93332" w:rsidRPr="00186B72">
        <w:rPr>
          <w:rFonts w:ascii="Arial" w:hAnsi="Arial" w:cs="Arial"/>
        </w:rPr>
        <w:t xml:space="preserve"> in your eyes</w:t>
      </w:r>
    </w:p>
    <w:p w:rsidR="00134024" w:rsidRPr="00186B72" w:rsidRDefault="00696FF4" w:rsidP="000F752C">
      <w:pPr>
        <w:pStyle w:val="ListParagraph"/>
        <w:numPr>
          <w:ilvl w:val="0"/>
          <w:numId w:val="14"/>
        </w:numPr>
        <w:autoSpaceDE w:val="0"/>
        <w:autoSpaceDN w:val="0"/>
        <w:adjustRightInd w:val="0"/>
        <w:spacing w:line="276" w:lineRule="auto"/>
        <w:rPr>
          <w:rFonts w:ascii="Arial" w:hAnsi="Arial" w:cs="Arial"/>
        </w:rPr>
      </w:pPr>
      <w:r w:rsidRPr="00186B72">
        <w:rPr>
          <w:rFonts w:ascii="Arial" w:hAnsi="Arial" w:cs="Arial"/>
        </w:rPr>
        <w:t>S</w:t>
      </w:r>
      <w:r w:rsidR="00245AB5" w:rsidRPr="00186B72">
        <w:rPr>
          <w:rFonts w:ascii="Arial" w:hAnsi="Arial" w:cs="Arial"/>
        </w:rPr>
        <w:t>welling in the back of the eye (macular edema)</w:t>
      </w:r>
      <w:r w:rsidR="00F93332" w:rsidRPr="00186B72">
        <w:rPr>
          <w:rFonts w:ascii="Arial" w:hAnsi="Arial" w:cs="Arial"/>
        </w:rPr>
        <w:t xml:space="preserve">. </w:t>
      </w:r>
    </w:p>
    <w:p w:rsidR="00787820" w:rsidRDefault="00787820" w:rsidP="000F752C">
      <w:pPr>
        <w:autoSpaceDE w:val="0"/>
        <w:autoSpaceDN w:val="0"/>
        <w:adjustRightInd w:val="0"/>
        <w:spacing w:line="276" w:lineRule="auto"/>
        <w:rPr>
          <w:rFonts w:ascii="Arial" w:hAnsi="Arial" w:cs="Arial"/>
        </w:rPr>
      </w:pPr>
    </w:p>
    <w:p w:rsidR="0030735B" w:rsidRDefault="00696FF4" w:rsidP="000F752C">
      <w:pPr>
        <w:spacing w:line="276" w:lineRule="auto"/>
        <w:rPr>
          <w:rFonts w:ascii="Arial" w:hAnsi="Arial" w:cs="Arial"/>
          <w:color w:val="FF0000"/>
        </w:rPr>
      </w:pPr>
      <w:r>
        <w:rPr>
          <w:rFonts w:ascii="Arial" w:hAnsi="Arial" w:cs="Arial"/>
          <w:b/>
          <w:bCs/>
        </w:rPr>
        <w:t>BEOVU</w:t>
      </w:r>
      <w:r w:rsidR="0073076B" w:rsidRPr="000204F6">
        <w:rPr>
          <w:rFonts w:ascii="Arial" w:hAnsi="Arial" w:cs="Arial"/>
          <w:b/>
          <w:bCs/>
        </w:rPr>
        <w:t xml:space="preserve"> is given by </w:t>
      </w:r>
      <w:r w:rsidR="005F687B" w:rsidRPr="000204F6">
        <w:rPr>
          <w:rFonts w:ascii="Arial" w:hAnsi="Arial" w:cs="Arial"/>
          <w:b/>
          <w:bCs/>
        </w:rPr>
        <w:t xml:space="preserve">an </w:t>
      </w:r>
      <w:r w:rsidR="0073076B" w:rsidRPr="000204F6">
        <w:rPr>
          <w:rFonts w:ascii="Arial" w:hAnsi="Arial" w:cs="Arial"/>
          <w:b/>
          <w:bCs/>
        </w:rPr>
        <w:t>injection (shot</w:t>
      </w:r>
      <w:r w:rsidR="005F687B" w:rsidRPr="000204F6">
        <w:rPr>
          <w:rFonts w:ascii="Arial" w:hAnsi="Arial" w:cs="Arial"/>
          <w:b/>
          <w:bCs/>
        </w:rPr>
        <w:t>)</w:t>
      </w:r>
      <w:r w:rsidR="0073076B" w:rsidRPr="000204F6">
        <w:rPr>
          <w:rFonts w:ascii="Arial" w:hAnsi="Arial" w:cs="Arial"/>
          <w:b/>
          <w:bCs/>
        </w:rPr>
        <w:t xml:space="preserve"> into </w:t>
      </w:r>
      <w:r w:rsidR="005F687B" w:rsidRPr="000204F6">
        <w:rPr>
          <w:rFonts w:ascii="Arial" w:hAnsi="Arial" w:cs="Arial"/>
          <w:b/>
          <w:bCs/>
        </w:rPr>
        <w:t>the back of your eye</w:t>
      </w:r>
      <w:r w:rsidR="0073076B" w:rsidRPr="000204F6">
        <w:rPr>
          <w:rFonts w:ascii="Arial" w:hAnsi="Arial" w:cs="Arial"/>
          <w:b/>
          <w:bCs/>
        </w:rPr>
        <w:t>.</w:t>
      </w:r>
      <w:r w:rsidR="0073076B" w:rsidRPr="0073076B">
        <w:rPr>
          <w:rFonts w:ascii="Arial" w:hAnsi="Arial" w:cs="Arial"/>
          <w:b/>
          <w:bCs/>
        </w:rPr>
        <w:t xml:space="preserve"> </w:t>
      </w:r>
      <w:r w:rsidR="0073076B" w:rsidRPr="00613E75">
        <w:rPr>
          <w:rFonts w:ascii="Arial" w:hAnsi="Arial" w:cs="Arial"/>
        </w:rPr>
        <w:t xml:space="preserve">The </w:t>
      </w:r>
      <w:r w:rsidR="00657BD1">
        <w:rPr>
          <w:rFonts w:ascii="Arial" w:hAnsi="Arial" w:cs="Arial"/>
        </w:rPr>
        <w:t>ophthalmologist</w:t>
      </w:r>
      <w:r w:rsidR="0073076B" w:rsidRPr="00613E75">
        <w:rPr>
          <w:rFonts w:ascii="Arial" w:hAnsi="Arial" w:cs="Arial"/>
        </w:rPr>
        <w:t xml:space="preserve"> </w:t>
      </w:r>
      <w:r w:rsidR="00F045A9">
        <w:rPr>
          <w:rFonts w:ascii="Arial" w:hAnsi="Arial" w:cs="Arial"/>
        </w:rPr>
        <w:t xml:space="preserve">may </w:t>
      </w:r>
      <w:r w:rsidR="0073076B" w:rsidRPr="00613E75">
        <w:rPr>
          <w:rFonts w:ascii="Arial" w:hAnsi="Arial" w:cs="Arial"/>
        </w:rPr>
        <w:t>put</w:t>
      </w:r>
      <w:r w:rsidR="00F045A9">
        <w:rPr>
          <w:rFonts w:ascii="Arial" w:hAnsi="Arial" w:cs="Arial"/>
        </w:rPr>
        <w:t xml:space="preserve"> </w:t>
      </w:r>
      <w:r w:rsidR="00613E75">
        <w:rPr>
          <w:rFonts w:ascii="Arial" w:hAnsi="Arial" w:cs="Arial"/>
        </w:rPr>
        <w:t>eye</w:t>
      </w:r>
      <w:r w:rsidR="005C5092">
        <w:rPr>
          <w:rFonts w:ascii="Arial" w:hAnsi="Arial" w:cs="Arial"/>
        </w:rPr>
        <w:t xml:space="preserve"> </w:t>
      </w:r>
      <w:r w:rsidR="0073076B" w:rsidRPr="00613E75">
        <w:rPr>
          <w:rFonts w:ascii="Arial" w:hAnsi="Arial" w:cs="Arial"/>
        </w:rPr>
        <w:t xml:space="preserve">drops </w:t>
      </w:r>
      <w:r w:rsidR="00613E75">
        <w:rPr>
          <w:rFonts w:ascii="Arial" w:hAnsi="Arial" w:cs="Arial"/>
        </w:rPr>
        <w:t>to</w:t>
      </w:r>
      <w:r w:rsidR="0073076B" w:rsidRPr="00613E75">
        <w:rPr>
          <w:rFonts w:ascii="Arial" w:hAnsi="Arial" w:cs="Arial"/>
        </w:rPr>
        <w:t xml:space="preserve"> </w:t>
      </w:r>
      <w:r w:rsidR="00957C0E">
        <w:rPr>
          <w:rFonts w:ascii="Arial" w:hAnsi="Arial" w:cs="Arial"/>
        </w:rPr>
        <w:t>enlarge</w:t>
      </w:r>
      <w:r w:rsidR="0073076B" w:rsidRPr="00613E75">
        <w:rPr>
          <w:rFonts w:ascii="Arial" w:hAnsi="Arial" w:cs="Arial"/>
        </w:rPr>
        <w:t xml:space="preserve"> the </w:t>
      </w:r>
      <w:r w:rsidR="000257FF" w:rsidRPr="00613E75">
        <w:rPr>
          <w:rFonts w:ascii="Arial" w:hAnsi="Arial" w:cs="Arial"/>
        </w:rPr>
        <w:t xml:space="preserve">pupil </w:t>
      </w:r>
      <w:r w:rsidR="0073076B" w:rsidRPr="00613E75">
        <w:rPr>
          <w:rFonts w:ascii="Arial" w:hAnsi="Arial" w:cs="Arial"/>
        </w:rPr>
        <w:t>(black circle</w:t>
      </w:r>
      <w:r w:rsidR="005F687B" w:rsidRPr="00613E75">
        <w:rPr>
          <w:rFonts w:ascii="Arial" w:hAnsi="Arial" w:cs="Arial"/>
        </w:rPr>
        <w:t>)</w:t>
      </w:r>
      <w:r w:rsidR="0073076B" w:rsidRPr="00613E75">
        <w:rPr>
          <w:rFonts w:ascii="Arial" w:hAnsi="Arial" w:cs="Arial"/>
        </w:rPr>
        <w:t xml:space="preserve"> in the </w:t>
      </w:r>
      <w:r w:rsidR="005F687B" w:rsidRPr="00613E75">
        <w:rPr>
          <w:rFonts w:ascii="Arial" w:hAnsi="Arial" w:cs="Arial"/>
        </w:rPr>
        <w:t>center of your eye</w:t>
      </w:r>
      <w:r w:rsidR="00504BCD">
        <w:rPr>
          <w:rFonts w:ascii="Arial" w:hAnsi="Arial" w:cs="Arial"/>
        </w:rPr>
        <w:t xml:space="preserve"> </w:t>
      </w:r>
      <w:r w:rsidR="00957C0E">
        <w:rPr>
          <w:rFonts w:ascii="Arial" w:hAnsi="Arial" w:cs="Arial"/>
        </w:rPr>
        <w:t>to</w:t>
      </w:r>
      <w:r w:rsidR="00504BCD">
        <w:rPr>
          <w:rFonts w:ascii="Arial" w:hAnsi="Arial" w:cs="Arial"/>
        </w:rPr>
        <w:t xml:space="preserve"> see the back of your eye clearly</w:t>
      </w:r>
      <w:r w:rsidR="0073076B" w:rsidRPr="00613E75">
        <w:rPr>
          <w:rFonts w:ascii="Arial" w:hAnsi="Arial" w:cs="Arial"/>
        </w:rPr>
        <w:t>.</w:t>
      </w:r>
      <w:r w:rsidR="00613E75">
        <w:rPr>
          <w:rFonts w:ascii="Arial" w:hAnsi="Arial" w:cs="Arial"/>
        </w:rPr>
        <w:t xml:space="preserve"> </w:t>
      </w:r>
      <w:r w:rsidR="00504BCD">
        <w:rPr>
          <w:rFonts w:ascii="Arial" w:hAnsi="Arial" w:cs="Arial"/>
        </w:rPr>
        <w:t xml:space="preserve">Next, the </w:t>
      </w:r>
      <w:r w:rsidR="00657BD1">
        <w:rPr>
          <w:rFonts w:ascii="Arial" w:hAnsi="Arial" w:cs="Arial"/>
        </w:rPr>
        <w:t>ophthalmologist</w:t>
      </w:r>
      <w:r w:rsidR="00504BCD">
        <w:rPr>
          <w:rFonts w:ascii="Arial" w:hAnsi="Arial" w:cs="Arial"/>
        </w:rPr>
        <w:t xml:space="preserve"> </w:t>
      </w:r>
      <w:r w:rsidR="00176515">
        <w:rPr>
          <w:rFonts w:ascii="Arial" w:hAnsi="Arial" w:cs="Arial"/>
        </w:rPr>
        <w:t xml:space="preserve">will numb your eye as much as possible </w:t>
      </w:r>
      <w:r w:rsidR="000257FF" w:rsidRPr="00613E75">
        <w:rPr>
          <w:rFonts w:ascii="Arial" w:hAnsi="Arial" w:cs="Arial"/>
        </w:rPr>
        <w:t>so</w:t>
      </w:r>
      <w:r w:rsidR="00F56737">
        <w:rPr>
          <w:rFonts w:ascii="Arial" w:hAnsi="Arial" w:cs="Arial"/>
        </w:rPr>
        <w:t xml:space="preserve"> that you do not feel any pain.</w:t>
      </w:r>
      <w:r w:rsidR="00F56737" w:rsidRPr="00613E75">
        <w:rPr>
          <w:rFonts w:ascii="Arial" w:hAnsi="Arial" w:cs="Arial"/>
        </w:rPr>
        <w:t xml:space="preserve"> Th</w:t>
      </w:r>
      <w:r w:rsidR="00F56737">
        <w:rPr>
          <w:rFonts w:ascii="Arial" w:hAnsi="Arial" w:cs="Arial"/>
        </w:rPr>
        <w:t>en</w:t>
      </w:r>
      <w:r w:rsidR="00C3196B">
        <w:rPr>
          <w:rFonts w:ascii="Arial" w:hAnsi="Arial" w:cs="Arial"/>
        </w:rPr>
        <w:t xml:space="preserve"> the </w:t>
      </w:r>
      <w:r w:rsidR="00657BD1">
        <w:rPr>
          <w:rFonts w:ascii="Arial" w:hAnsi="Arial" w:cs="Arial"/>
        </w:rPr>
        <w:t>ophthalmologist</w:t>
      </w:r>
      <w:r w:rsidR="00C3196B">
        <w:rPr>
          <w:rFonts w:ascii="Arial" w:hAnsi="Arial" w:cs="Arial"/>
        </w:rPr>
        <w:t xml:space="preserve"> </w:t>
      </w:r>
      <w:r w:rsidR="000257FF" w:rsidRPr="00613E75">
        <w:rPr>
          <w:rFonts w:ascii="Arial" w:hAnsi="Arial" w:cs="Arial"/>
        </w:rPr>
        <w:t>inject</w:t>
      </w:r>
      <w:r w:rsidR="003F56EA">
        <w:rPr>
          <w:rFonts w:ascii="Arial" w:hAnsi="Arial" w:cs="Arial"/>
        </w:rPr>
        <w:t xml:space="preserve">s </w:t>
      </w:r>
      <w:r>
        <w:rPr>
          <w:rFonts w:ascii="Arial" w:hAnsi="Arial" w:cs="Arial"/>
        </w:rPr>
        <w:t>BEOVU</w:t>
      </w:r>
      <w:r w:rsidR="004F3329">
        <w:rPr>
          <w:rFonts w:ascii="Arial" w:hAnsi="Arial" w:cs="Arial"/>
        </w:rPr>
        <w:t xml:space="preserve"> into </w:t>
      </w:r>
      <w:r w:rsidR="00504BCD">
        <w:rPr>
          <w:rFonts w:ascii="Arial" w:hAnsi="Arial" w:cs="Arial"/>
        </w:rPr>
        <w:t xml:space="preserve">the back </w:t>
      </w:r>
      <w:r w:rsidR="0034568A">
        <w:rPr>
          <w:rFonts w:ascii="Arial" w:hAnsi="Arial" w:cs="Arial"/>
        </w:rPr>
        <w:t xml:space="preserve">part </w:t>
      </w:r>
      <w:r w:rsidR="00504BCD">
        <w:rPr>
          <w:rFonts w:ascii="Arial" w:hAnsi="Arial" w:cs="Arial"/>
        </w:rPr>
        <w:t xml:space="preserve">of your </w:t>
      </w:r>
      <w:r w:rsidR="004F3329">
        <w:rPr>
          <w:rFonts w:ascii="Arial" w:hAnsi="Arial" w:cs="Arial"/>
        </w:rPr>
        <w:t>eye</w:t>
      </w:r>
      <w:r w:rsidR="0073076B" w:rsidRPr="00613E75">
        <w:rPr>
          <w:rFonts w:ascii="Arial" w:hAnsi="Arial" w:cs="Arial"/>
        </w:rPr>
        <w:t>.</w:t>
      </w:r>
      <w:r w:rsidR="00F41BB4">
        <w:rPr>
          <w:rFonts w:ascii="Arial" w:hAnsi="Arial" w:cs="Arial"/>
          <w:bCs/>
        </w:rPr>
        <w:t xml:space="preserve"> </w:t>
      </w:r>
      <w:r w:rsidR="006D07AC">
        <w:rPr>
          <w:rFonts w:ascii="Arial" w:hAnsi="Arial" w:cs="Arial"/>
          <w:bCs/>
        </w:rPr>
        <w:t>Most patients are given an injection every month for 3 months. After 3 months, m</w:t>
      </w:r>
      <w:r w:rsidR="00613E75" w:rsidRPr="00613E75">
        <w:rPr>
          <w:rFonts w:ascii="Arial" w:hAnsi="Arial" w:cs="Arial"/>
        </w:rPr>
        <w:t xml:space="preserve">ost patients </w:t>
      </w:r>
      <w:r w:rsidR="00F41BB4">
        <w:rPr>
          <w:rFonts w:ascii="Arial" w:hAnsi="Arial" w:cs="Arial"/>
        </w:rPr>
        <w:t>need</w:t>
      </w:r>
      <w:r w:rsidR="00613E75" w:rsidRPr="00613E75">
        <w:rPr>
          <w:rFonts w:ascii="Arial" w:hAnsi="Arial" w:cs="Arial"/>
        </w:rPr>
        <w:t xml:space="preserve"> </w:t>
      </w:r>
      <w:r>
        <w:rPr>
          <w:rFonts w:ascii="Arial" w:hAnsi="Arial" w:cs="Arial"/>
        </w:rPr>
        <w:t>BEOVU</w:t>
      </w:r>
      <w:r w:rsidR="00C3196B">
        <w:rPr>
          <w:rFonts w:ascii="Arial" w:hAnsi="Arial" w:cs="Arial"/>
        </w:rPr>
        <w:t xml:space="preserve"> injection</w:t>
      </w:r>
      <w:r w:rsidR="004F3329">
        <w:rPr>
          <w:rFonts w:ascii="Arial" w:hAnsi="Arial" w:cs="Arial"/>
        </w:rPr>
        <w:t>s</w:t>
      </w:r>
      <w:r w:rsidR="00C3196B">
        <w:rPr>
          <w:rFonts w:ascii="Arial" w:hAnsi="Arial" w:cs="Arial"/>
        </w:rPr>
        <w:t xml:space="preserve"> </w:t>
      </w:r>
      <w:r w:rsidR="00613E75" w:rsidRPr="00613E75">
        <w:rPr>
          <w:rFonts w:ascii="Arial" w:hAnsi="Arial" w:cs="Arial"/>
        </w:rPr>
        <w:t xml:space="preserve">about every </w:t>
      </w:r>
      <w:r w:rsidR="006D07AC">
        <w:rPr>
          <w:rFonts w:ascii="Arial" w:hAnsi="Arial" w:cs="Arial"/>
        </w:rPr>
        <w:t>8 to 12</w:t>
      </w:r>
      <w:r w:rsidR="00F56737">
        <w:rPr>
          <w:rFonts w:ascii="Arial" w:hAnsi="Arial" w:cs="Arial"/>
        </w:rPr>
        <w:t xml:space="preserve"> </w:t>
      </w:r>
      <w:r w:rsidR="00613E75" w:rsidRPr="00613E75">
        <w:rPr>
          <w:rFonts w:ascii="Arial" w:hAnsi="Arial" w:cs="Arial"/>
        </w:rPr>
        <w:t>weeks</w:t>
      </w:r>
      <w:r w:rsidR="00613E75">
        <w:rPr>
          <w:rFonts w:ascii="Arial" w:hAnsi="Arial" w:cs="Arial"/>
        </w:rPr>
        <w:t xml:space="preserve"> as </w:t>
      </w:r>
      <w:r w:rsidR="00C3196B">
        <w:rPr>
          <w:rFonts w:ascii="Arial" w:hAnsi="Arial" w:cs="Arial"/>
        </w:rPr>
        <w:t>its</w:t>
      </w:r>
      <w:r w:rsidR="0073076B" w:rsidRPr="00613E75">
        <w:rPr>
          <w:rFonts w:ascii="Arial" w:hAnsi="Arial" w:cs="Arial"/>
        </w:rPr>
        <w:t xml:space="preserve"> effect wear</w:t>
      </w:r>
      <w:r w:rsidR="003F56EA">
        <w:rPr>
          <w:rFonts w:ascii="Arial" w:hAnsi="Arial" w:cs="Arial"/>
        </w:rPr>
        <w:t>s</w:t>
      </w:r>
      <w:r w:rsidR="00CA7452">
        <w:rPr>
          <w:rFonts w:ascii="Arial" w:hAnsi="Arial" w:cs="Arial"/>
        </w:rPr>
        <w:t xml:space="preserve"> off over </w:t>
      </w:r>
      <w:r w:rsidR="00F56737">
        <w:rPr>
          <w:rFonts w:ascii="Arial" w:hAnsi="Arial" w:cs="Arial"/>
        </w:rPr>
        <w:t xml:space="preserve">time. </w:t>
      </w:r>
      <w:r w:rsidR="00957C0E">
        <w:rPr>
          <w:rFonts w:ascii="Arial" w:hAnsi="Arial" w:cs="Arial"/>
        </w:rPr>
        <w:t xml:space="preserve">Your </w:t>
      </w:r>
      <w:r w:rsidR="00657BD1">
        <w:rPr>
          <w:rFonts w:ascii="Arial" w:hAnsi="Arial" w:cs="Arial"/>
        </w:rPr>
        <w:t>ophthalmologist</w:t>
      </w:r>
      <w:r w:rsidR="00957C0E">
        <w:rPr>
          <w:rFonts w:ascii="Arial" w:hAnsi="Arial" w:cs="Arial"/>
        </w:rPr>
        <w:t xml:space="preserve"> will tell you how</w:t>
      </w:r>
      <w:r w:rsidR="0030735B" w:rsidRPr="0073076B">
        <w:rPr>
          <w:rFonts w:ascii="Arial" w:hAnsi="Arial" w:cs="Arial"/>
        </w:rPr>
        <w:t xml:space="preserve"> often</w:t>
      </w:r>
      <w:r w:rsidR="00C3196B">
        <w:rPr>
          <w:rFonts w:ascii="Arial" w:hAnsi="Arial" w:cs="Arial"/>
        </w:rPr>
        <w:t xml:space="preserve"> </w:t>
      </w:r>
      <w:r w:rsidR="0030735B" w:rsidRPr="0073076B">
        <w:rPr>
          <w:rFonts w:ascii="Arial" w:hAnsi="Arial" w:cs="Arial"/>
        </w:rPr>
        <w:t xml:space="preserve">you will </w:t>
      </w:r>
      <w:r w:rsidR="00C3196B">
        <w:rPr>
          <w:rFonts w:ascii="Arial" w:hAnsi="Arial" w:cs="Arial"/>
        </w:rPr>
        <w:t xml:space="preserve">need </w:t>
      </w:r>
      <w:r>
        <w:rPr>
          <w:rFonts w:ascii="Arial" w:hAnsi="Arial" w:cs="Arial"/>
        </w:rPr>
        <w:t>BEOVU</w:t>
      </w:r>
      <w:r w:rsidR="00C3196B">
        <w:rPr>
          <w:rFonts w:ascii="Arial" w:hAnsi="Arial" w:cs="Arial"/>
        </w:rPr>
        <w:t xml:space="preserve"> </w:t>
      </w:r>
      <w:r w:rsidR="00F41BB4">
        <w:rPr>
          <w:rFonts w:ascii="Arial" w:hAnsi="Arial" w:cs="Arial"/>
        </w:rPr>
        <w:t>injections</w:t>
      </w:r>
      <w:r w:rsidR="0030735B" w:rsidRPr="0073076B">
        <w:rPr>
          <w:rFonts w:ascii="Arial" w:hAnsi="Arial" w:cs="Arial"/>
        </w:rPr>
        <w:t>.</w:t>
      </w:r>
      <w:r w:rsidR="0030735B" w:rsidRPr="0073076B">
        <w:rPr>
          <w:rFonts w:ascii="Arial" w:hAnsi="Arial" w:cs="Arial"/>
          <w:color w:val="FF0000"/>
        </w:rPr>
        <w:t xml:space="preserve">  </w:t>
      </w:r>
    </w:p>
    <w:p w:rsidR="0095443A" w:rsidRDefault="0095443A" w:rsidP="00613E75">
      <w:pPr>
        <w:rPr>
          <w:rFonts w:ascii="Arial" w:hAnsi="Arial" w:cs="Arial"/>
          <w:color w:val="FF0000"/>
        </w:rPr>
      </w:pPr>
    </w:p>
    <w:p w:rsidR="000F752C" w:rsidRDefault="000F752C" w:rsidP="000F752C">
      <w:pPr>
        <w:spacing w:line="276" w:lineRule="auto"/>
        <w:rPr>
          <w:rFonts w:ascii="Arial" w:hAnsi="Arial" w:cs="Arial"/>
          <w:b/>
        </w:rPr>
      </w:pPr>
      <w:r w:rsidRPr="00D94650">
        <w:rPr>
          <w:rFonts w:ascii="Arial" w:hAnsi="Arial" w:cs="Arial"/>
          <w:b/>
        </w:rPr>
        <w:t xml:space="preserve">You may have some minor problems right after the injection. </w:t>
      </w:r>
    </w:p>
    <w:p w:rsidR="000F752C" w:rsidRDefault="000F752C" w:rsidP="000F752C">
      <w:pPr>
        <w:pStyle w:val="ListParagraph"/>
        <w:numPr>
          <w:ilvl w:val="0"/>
          <w:numId w:val="15"/>
        </w:numPr>
        <w:spacing w:line="276" w:lineRule="auto"/>
        <w:rPr>
          <w:rFonts w:ascii="Arial" w:hAnsi="Arial" w:cs="Arial"/>
        </w:rPr>
      </w:pPr>
      <w:r w:rsidRPr="007C37BF">
        <w:rPr>
          <w:rFonts w:ascii="Arial" w:hAnsi="Arial" w:cs="Arial"/>
        </w:rPr>
        <w:t xml:space="preserve">Your vision might be blurry right after the injection. Do not drive or use machines until your vision gets better. </w:t>
      </w:r>
    </w:p>
    <w:p w:rsidR="000F752C" w:rsidRDefault="000F752C" w:rsidP="000F752C">
      <w:pPr>
        <w:pStyle w:val="ListParagraph"/>
        <w:numPr>
          <w:ilvl w:val="0"/>
          <w:numId w:val="15"/>
        </w:numPr>
        <w:spacing w:line="276" w:lineRule="auto"/>
        <w:rPr>
          <w:rFonts w:ascii="Arial" w:hAnsi="Arial" w:cs="Arial"/>
        </w:rPr>
      </w:pPr>
      <w:r w:rsidRPr="007C37BF">
        <w:rPr>
          <w:rFonts w:ascii="Arial" w:hAnsi="Arial" w:cs="Arial"/>
        </w:rPr>
        <w:t xml:space="preserve">Your eye may be irritated and make </w:t>
      </w:r>
      <w:r>
        <w:rPr>
          <w:rFonts w:ascii="Arial" w:hAnsi="Arial" w:cs="Arial"/>
        </w:rPr>
        <w:t>a lot of tears for a few hours.</w:t>
      </w:r>
    </w:p>
    <w:p w:rsidR="000F752C" w:rsidRDefault="000F752C" w:rsidP="000F752C">
      <w:pPr>
        <w:pStyle w:val="ListParagraph"/>
        <w:numPr>
          <w:ilvl w:val="0"/>
          <w:numId w:val="15"/>
        </w:numPr>
        <w:spacing w:line="276" w:lineRule="auto"/>
        <w:rPr>
          <w:rFonts w:ascii="Arial" w:hAnsi="Arial" w:cs="Arial"/>
        </w:rPr>
      </w:pPr>
      <w:r w:rsidRPr="007C37BF">
        <w:rPr>
          <w:rFonts w:ascii="Arial" w:hAnsi="Arial" w:cs="Arial"/>
        </w:rPr>
        <w:t xml:space="preserve">The white part of your eye might turn bright red. This is from a small amount of bleeding on the surface of your eye. It will not change how well you see. This will clear up in a few days or a week. </w:t>
      </w:r>
    </w:p>
    <w:p w:rsidR="000F752C" w:rsidRDefault="000F752C" w:rsidP="000F752C">
      <w:pPr>
        <w:pStyle w:val="ListParagraph"/>
        <w:numPr>
          <w:ilvl w:val="0"/>
          <w:numId w:val="15"/>
        </w:numPr>
        <w:spacing w:line="276" w:lineRule="auto"/>
        <w:rPr>
          <w:rFonts w:ascii="Arial" w:hAnsi="Arial" w:cs="Arial"/>
        </w:rPr>
      </w:pPr>
      <w:r w:rsidRPr="007C37BF">
        <w:rPr>
          <w:rFonts w:ascii="Arial" w:hAnsi="Arial" w:cs="Arial"/>
        </w:rPr>
        <w:t xml:space="preserve">You might see small specks called floaters. Many people already have floaters. These new floaters may go away in a few days, or you may stop noticing them. </w:t>
      </w:r>
      <w:r w:rsidRPr="00946404">
        <w:rPr>
          <w:rFonts w:ascii="Arial" w:hAnsi="Arial" w:cs="Arial"/>
        </w:rPr>
        <w:t>Some floaters are drops of the oil that lubricates the syringe. These will not go away.</w:t>
      </w:r>
    </w:p>
    <w:p w:rsidR="000F752C" w:rsidRDefault="000F752C" w:rsidP="000F752C">
      <w:pPr>
        <w:spacing w:line="276" w:lineRule="auto"/>
        <w:rPr>
          <w:rFonts w:ascii="Arial" w:hAnsi="Arial" w:cs="Arial"/>
          <w:b/>
        </w:rPr>
      </w:pPr>
    </w:p>
    <w:p w:rsidR="000F752C" w:rsidRDefault="000F752C" w:rsidP="000F752C">
      <w:pPr>
        <w:spacing w:line="276" w:lineRule="auto"/>
        <w:rPr>
          <w:rFonts w:ascii="Arial" w:hAnsi="Arial" w:cs="Arial"/>
        </w:rPr>
      </w:pPr>
      <w:r w:rsidRPr="007C37BF">
        <w:rPr>
          <w:rFonts w:ascii="Arial" w:hAnsi="Arial" w:cs="Arial"/>
          <w:b/>
        </w:rPr>
        <w:t xml:space="preserve">Tell the </w:t>
      </w:r>
      <w:r w:rsidRPr="007C37BF">
        <w:rPr>
          <w:rFonts w:ascii="Arial" w:hAnsi="Arial" w:cs="Arial"/>
          <w:b/>
          <w:bCs/>
        </w:rPr>
        <w:t>ophthalmologist</w:t>
      </w:r>
      <w:r w:rsidRPr="007C37BF">
        <w:rPr>
          <w:rFonts w:ascii="Arial" w:hAnsi="Arial" w:cs="Arial"/>
          <w:b/>
        </w:rPr>
        <w:t xml:space="preserve"> right away if you notice any oth</w:t>
      </w:r>
      <w:r>
        <w:rPr>
          <w:rFonts w:ascii="Arial" w:hAnsi="Arial" w:cs="Arial"/>
          <w:b/>
        </w:rPr>
        <w:t>er problems after the injection such as:</w:t>
      </w:r>
    </w:p>
    <w:p w:rsidR="000F752C" w:rsidRDefault="000F752C" w:rsidP="000F752C">
      <w:pPr>
        <w:pStyle w:val="ListParagraph"/>
        <w:numPr>
          <w:ilvl w:val="0"/>
          <w:numId w:val="16"/>
        </w:numPr>
        <w:spacing w:line="276" w:lineRule="auto"/>
        <w:rPr>
          <w:rFonts w:ascii="Arial" w:hAnsi="Arial" w:cs="Arial"/>
        </w:rPr>
      </w:pPr>
      <w:r>
        <w:rPr>
          <w:rFonts w:ascii="Arial" w:hAnsi="Arial" w:cs="Arial"/>
        </w:rPr>
        <w:t>E</w:t>
      </w:r>
      <w:r w:rsidRPr="007C37BF">
        <w:rPr>
          <w:rFonts w:ascii="Arial" w:hAnsi="Arial" w:cs="Arial"/>
        </w:rPr>
        <w:t xml:space="preserve">ye pain, </w:t>
      </w:r>
      <w:r w:rsidR="00852D08">
        <w:rPr>
          <w:rFonts w:ascii="Arial" w:hAnsi="Arial" w:cs="Arial"/>
        </w:rPr>
        <w:t>blurry or decreased vision, extra sensitivity</w:t>
      </w:r>
      <w:r w:rsidRPr="007C37BF">
        <w:rPr>
          <w:rFonts w:ascii="Arial" w:hAnsi="Arial" w:cs="Arial"/>
        </w:rPr>
        <w:t xml:space="preserve"> to light, eye redness, and pus or other discharge coming from the eye. </w:t>
      </w:r>
    </w:p>
    <w:p w:rsidR="000F752C" w:rsidRDefault="000F752C" w:rsidP="000F752C">
      <w:pPr>
        <w:pStyle w:val="ListParagraph"/>
        <w:numPr>
          <w:ilvl w:val="0"/>
          <w:numId w:val="16"/>
        </w:numPr>
        <w:spacing w:line="276" w:lineRule="auto"/>
        <w:rPr>
          <w:rFonts w:ascii="Arial" w:hAnsi="Arial" w:cs="Arial"/>
        </w:rPr>
      </w:pPr>
      <w:r>
        <w:rPr>
          <w:rFonts w:ascii="Arial" w:hAnsi="Arial" w:cs="Arial"/>
        </w:rPr>
        <w:t>N</w:t>
      </w:r>
      <w:r w:rsidRPr="007C37BF">
        <w:rPr>
          <w:rFonts w:ascii="Arial" w:hAnsi="Arial" w:cs="Arial"/>
        </w:rPr>
        <w:t xml:space="preserve">ew or large floaters that do not go away. </w:t>
      </w:r>
    </w:p>
    <w:p w:rsidR="000F752C" w:rsidRPr="007C37BF" w:rsidRDefault="000F752C" w:rsidP="000F752C">
      <w:pPr>
        <w:pStyle w:val="ListParagraph"/>
        <w:numPr>
          <w:ilvl w:val="0"/>
          <w:numId w:val="16"/>
        </w:numPr>
        <w:spacing w:line="276" w:lineRule="auto"/>
        <w:rPr>
          <w:rFonts w:ascii="Arial" w:hAnsi="Arial" w:cs="Arial"/>
        </w:rPr>
      </w:pPr>
      <w:r>
        <w:rPr>
          <w:rFonts w:ascii="Arial" w:hAnsi="Arial" w:cs="Arial"/>
        </w:rPr>
        <w:t>F</w:t>
      </w:r>
      <w:r w:rsidR="00852D08">
        <w:rPr>
          <w:rFonts w:ascii="Arial" w:hAnsi="Arial" w:cs="Arial"/>
        </w:rPr>
        <w:t>lashing lights or decreased</w:t>
      </w:r>
      <w:r w:rsidRPr="007C37BF">
        <w:rPr>
          <w:rFonts w:ascii="Arial" w:hAnsi="Arial" w:cs="Arial"/>
        </w:rPr>
        <w:t xml:space="preserve"> side vision with the floaters.</w:t>
      </w:r>
    </w:p>
    <w:p w:rsidR="000F752C" w:rsidRPr="00D94650" w:rsidRDefault="000F752C" w:rsidP="000F752C">
      <w:pPr>
        <w:spacing w:line="276" w:lineRule="auto"/>
        <w:rPr>
          <w:rFonts w:ascii="Arial" w:hAnsi="Arial" w:cs="Arial"/>
          <w:b/>
          <w:bCs/>
        </w:rPr>
      </w:pPr>
      <w:r w:rsidRPr="00D94650">
        <w:rPr>
          <w:rFonts w:ascii="Arial" w:hAnsi="Arial" w:cs="Arial"/>
        </w:rPr>
        <w:t>You can help prevent or reduce these problems</w:t>
      </w:r>
      <w:r>
        <w:rPr>
          <w:rFonts w:ascii="Arial" w:hAnsi="Arial" w:cs="Arial"/>
        </w:rPr>
        <w:t xml:space="preserve">. </w:t>
      </w:r>
      <w:r w:rsidRPr="007C37BF">
        <w:rPr>
          <w:rFonts w:ascii="Arial" w:hAnsi="Arial" w:cs="Arial"/>
        </w:rPr>
        <w:t xml:space="preserve">Do not rub your eyes or go swimming for 3 days after each injection. </w:t>
      </w:r>
      <w:r w:rsidRPr="00D94650">
        <w:rPr>
          <w:rFonts w:ascii="Arial" w:hAnsi="Arial" w:cs="Arial"/>
        </w:rPr>
        <w:t>Call your ophthalmologist right away if you notice any of these problems.</w:t>
      </w:r>
      <w:r>
        <w:rPr>
          <w:rFonts w:ascii="Arial" w:hAnsi="Arial" w:cs="Arial"/>
        </w:rPr>
        <w:t xml:space="preserve"> </w:t>
      </w:r>
      <w:r w:rsidRPr="00D94650">
        <w:rPr>
          <w:rFonts w:ascii="Arial" w:hAnsi="Arial" w:cs="Arial"/>
        </w:rPr>
        <w:t xml:space="preserve">Keep all appointments with your ophthalmologist. </w:t>
      </w:r>
    </w:p>
    <w:p w:rsidR="000F752C" w:rsidRDefault="000F752C" w:rsidP="00946404">
      <w:pPr>
        <w:rPr>
          <w:rFonts w:ascii="Arial" w:hAnsi="Arial" w:cs="Arial"/>
          <w:b/>
        </w:rPr>
      </w:pPr>
    </w:p>
    <w:p w:rsidR="0099332C" w:rsidRPr="00B956B3" w:rsidRDefault="00800D8E" w:rsidP="000F752C">
      <w:pPr>
        <w:spacing w:line="276" w:lineRule="auto"/>
        <w:rPr>
          <w:rFonts w:ascii="Arial" w:hAnsi="Arial" w:cs="Arial"/>
          <w:color w:val="FF0000"/>
        </w:rPr>
      </w:pPr>
      <w:r>
        <w:rPr>
          <w:rFonts w:ascii="Arial" w:hAnsi="Arial" w:cs="Arial"/>
          <w:b/>
        </w:rPr>
        <w:t xml:space="preserve">Benefits (how this medication can help). </w:t>
      </w:r>
      <w:r w:rsidR="00F41BB4" w:rsidRPr="00800D8E">
        <w:rPr>
          <w:rFonts w:ascii="Arial" w:hAnsi="Arial" w:cs="Arial"/>
        </w:rPr>
        <w:t>The goal of using</w:t>
      </w:r>
      <w:r w:rsidR="00C70B48" w:rsidRPr="00800D8E">
        <w:rPr>
          <w:rFonts w:ascii="Arial" w:hAnsi="Arial" w:cs="Arial"/>
        </w:rPr>
        <w:t xml:space="preserve"> </w:t>
      </w:r>
      <w:r w:rsidR="00696FF4">
        <w:rPr>
          <w:rFonts w:ascii="Arial" w:hAnsi="Arial" w:cs="Arial"/>
        </w:rPr>
        <w:t>BEOVU</w:t>
      </w:r>
      <w:r w:rsidR="00C70B48" w:rsidRPr="00800D8E">
        <w:rPr>
          <w:rFonts w:ascii="Arial" w:hAnsi="Arial" w:cs="Arial"/>
        </w:rPr>
        <w:t xml:space="preserve"> </w:t>
      </w:r>
      <w:r w:rsidR="00C3196B" w:rsidRPr="00800D8E">
        <w:rPr>
          <w:rFonts w:ascii="Arial" w:hAnsi="Arial" w:cs="Arial"/>
        </w:rPr>
        <w:t>for eye problems</w:t>
      </w:r>
      <w:r w:rsidR="00F41BB4" w:rsidRPr="00800D8E">
        <w:rPr>
          <w:rFonts w:ascii="Arial" w:hAnsi="Arial" w:cs="Arial"/>
        </w:rPr>
        <w:t xml:space="preserve"> </w:t>
      </w:r>
      <w:r w:rsidR="00F41BB4" w:rsidRPr="00800D8E">
        <w:rPr>
          <w:rFonts w:ascii="Arial" w:hAnsi="Arial" w:cs="Arial"/>
        </w:rPr>
        <w:lastRenderedPageBreak/>
        <w:t>is to</w:t>
      </w:r>
      <w:r w:rsidR="0099332C" w:rsidRPr="00800D8E">
        <w:rPr>
          <w:rFonts w:ascii="Arial" w:hAnsi="Arial" w:cs="Arial"/>
        </w:rPr>
        <w:t xml:space="preserve"> prevent </w:t>
      </w:r>
      <w:r w:rsidR="00CA7452">
        <w:rPr>
          <w:rFonts w:ascii="Arial" w:hAnsi="Arial" w:cs="Arial"/>
        </w:rPr>
        <w:t>more</w:t>
      </w:r>
      <w:r w:rsidR="003C0688" w:rsidRPr="00800D8E">
        <w:rPr>
          <w:rFonts w:ascii="Arial" w:hAnsi="Arial" w:cs="Arial"/>
        </w:rPr>
        <w:t xml:space="preserve"> vision</w:t>
      </w:r>
      <w:r w:rsidR="0099332C" w:rsidRPr="00800D8E">
        <w:rPr>
          <w:rFonts w:ascii="Arial" w:hAnsi="Arial" w:cs="Arial"/>
        </w:rPr>
        <w:t xml:space="preserve"> lo</w:t>
      </w:r>
      <w:r w:rsidR="00C70B48" w:rsidRPr="00800D8E">
        <w:rPr>
          <w:rFonts w:ascii="Arial" w:hAnsi="Arial" w:cs="Arial"/>
        </w:rPr>
        <w:t>ss</w:t>
      </w:r>
      <w:r w:rsidR="003C0688" w:rsidRPr="00800D8E">
        <w:rPr>
          <w:rFonts w:ascii="Arial" w:hAnsi="Arial" w:cs="Arial"/>
        </w:rPr>
        <w:t>.</w:t>
      </w:r>
      <w:r w:rsidR="00C70B48" w:rsidRPr="00800D8E">
        <w:rPr>
          <w:rFonts w:ascii="Arial" w:hAnsi="Arial" w:cs="Arial"/>
        </w:rPr>
        <w:t xml:space="preserve"> Bu</w:t>
      </w:r>
      <w:r w:rsidR="00C70B48">
        <w:rPr>
          <w:rFonts w:ascii="Arial" w:hAnsi="Arial" w:cs="Arial"/>
        </w:rPr>
        <w:t xml:space="preserve">t </w:t>
      </w:r>
      <w:r w:rsidR="00696FF4">
        <w:rPr>
          <w:rFonts w:ascii="Arial" w:hAnsi="Arial" w:cs="Arial"/>
        </w:rPr>
        <w:t>BEOVU</w:t>
      </w:r>
      <w:r w:rsidR="00C70B48">
        <w:rPr>
          <w:rFonts w:ascii="Arial" w:hAnsi="Arial" w:cs="Arial"/>
        </w:rPr>
        <w:t xml:space="preserve"> </w:t>
      </w:r>
      <w:r w:rsidR="0007142B">
        <w:rPr>
          <w:rFonts w:ascii="Arial" w:hAnsi="Arial" w:cs="Arial"/>
        </w:rPr>
        <w:t xml:space="preserve">may not </w:t>
      </w:r>
      <w:r w:rsidR="00957C0E">
        <w:rPr>
          <w:rFonts w:ascii="Arial" w:hAnsi="Arial" w:cs="Arial"/>
        </w:rPr>
        <w:t>bring back</w:t>
      </w:r>
      <w:r w:rsidR="00C70B48">
        <w:rPr>
          <w:rFonts w:ascii="Arial" w:hAnsi="Arial" w:cs="Arial"/>
        </w:rPr>
        <w:t xml:space="preserve"> </w:t>
      </w:r>
      <w:r w:rsidR="0099332C" w:rsidRPr="00B956B3">
        <w:rPr>
          <w:rFonts w:ascii="Arial" w:hAnsi="Arial" w:cs="Arial"/>
        </w:rPr>
        <w:t xml:space="preserve">vision </w:t>
      </w:r>
      <w:r w:rsidR="00C70B48">
        <w:rPr>
          <w:rFonts w:ascii="Arial" w:hAnsi="Arial" w:cs="Arial"/>
        </w:rPr>
        <w:t>los</w:t>
      </w:r>
      <w:r>
        <w:rPr>
          <w:rFonts w:ascii="Arial" w:hAnsi="Arial" w:cs="Arial"/>
        </w:rPr>
        <w:t>s that happened</w:t>
      </w:r>
      <w:r w:rsidR="00F41BB4">
        <w:rPr>
          <w:rFonts w:ascii="Arial" w:hAnsi="Arial" w:cs="Arial"/>
        </w:rPr>
        <w:t xml:space="preserve"> before treatment</w:t>
      </w:r>
      <w:r w:rsidR="00C70B48">
        <w:rPr>
          <w:rFonts w:ascii="Arial" w:hAnsi="Arial" w:cs="Arial"/>
        </w:rPr>
        <w:t>.</w:t>
      </w:r>
      <w:r w:rsidR="0099332C" w:rsidRPr="00B956B3">
        <w:rPr>
          <w:rFonts w:ascii="Arial" w:hAnsi="Arial" w:cs="Arial"/>
        </w:rPr>
        <w:t xml:space="preserve"> </w:t>
      </w:r>
    </w:p>
    <w:p w:rsidR="0099332C" w:rsidRPr="00B956B3" w:rsidRDefault="0099332C" w:rsidP="000F752C">
      <w:pPr>
        <w:spacing w:line="276" w:lineRule="auto"/>
        <w:rPr>
          <w:rFonts w:ascii="Arial" w:hAnsi="Arial" w:cs="Arial"/>
        </w:rPr>
      </w:pPr>
    </w:p>
    <w:p w:rsidR="003C0688" w:rsidRPr="00800D8E" w:rsidRDefault="00800D8E" w:rsidP="000F752C">
      <w:pPr>
        <w:spacing w:line="276" w:lineRule="auto"/>
        <w:rPr>
          <w:rFonts w:ascii="Arial" w:hAnsi="Arial" w:cs="Arial"/>
        </w:rPr>
      </w:pPr>
      <w:r>
        <w:rPr>
          <w:rFonts w:ascii="Arial" w:hAnsi="Arial" w:cs="Arial"/>
          <w:b/>
        </w:rPr>
        <w:t xml:space="preserve">Alternatives (choices and options). </w:t>
      </w:r>
      <w:r w:rsidR="00696FF4">
        <w:rPr>
          <w:rFonts w:ascii="Arial" w:hAnsi="Arial" w:cs="Arial"/>
        </w:rPr>
        <w:t>BEOVU</w:t>
      </w:r>
      <w:r w:rsidR="000204F6" w:rsidRPr="00800D8E">
        <w:rPr>
          <w:rFonts w:ascii="Arial" w:hAnsi="Arial" w:cs="Arial"/>
        </w:rPr>
        <w:t xml:space="preserve"> is not </w:t>
      </w:r>
      <w:r w:rsidR="00856C8D" w:rsidRPr="00800D8E">
        <w:rPr>
          <w:rFonts w:ascii="Arial" w:hAnsi="Arial" w:cs="Arial"/>
        </w:rPr>
        <w:t>the</w:t>
      </w:r>
      <w:r w:rsidR="00CA7452">
        <w:rPr>
          <w:rFonts w:ascii="Arial" w:hAnsi="Arial" w:cs="Arial"/>
        </w:rPr>
        <w:t xml:space="preserve"> only </w:t>
      </w:r>
      <w:r w:rsidR="00F56737">
        <w:rPr>
          <w:rFonts w:ascii="Arial" w:hAnsi="Arial" w:cs="Arial"/>
        </w:rPr>
        <w:t>option.</w:t>
      </w:r>
      <w:r w:rsidR="00F56737" w:rsidRPr="00800D8E">
        <w:rPr>
          <w:rFonts w:ascii="Arial" w:hAnsi="Arial" w:cs="Arial"/>
        </w:rPr>
        <w:t xml:space="preserve"> Your</w:t>
      </w:r>
      <w:r w:rsidR="000204F6" w:rsidRPr="00800D8E">
        <w:rPr>
          <w:rFonts w:ascii="Arial" w:hAnsi="Arial" w:cs="Arial"/>
        </w:rPr>
        <w:t xml:space="preserve"> other treatment choices</w:t>
      </w:r>
      <w:r w:rsidR="00856C8D" w:rsidRPr="00800D8E">
        <w:rPr>
          <w:rFonts w:ascii="Arial" w:hAnsi="Arial" w:cs="Arial"/>
        </w:rPr>
        <w:t xml:space="preserve"> may include</w:t>
      </w:r>
      <w:r w:rsidR="003C0688" w:rsidRPr="00800D8E">
        <w:rPr>
          <w:rFonts w:ascii="Arial" w:hAnsi="Arial" w:cs="Arial"/>
        </w:rPr>
        <w:t>:</w:t>
      </w:r>
    </w:p>
    <w:p w:rsidR="003C0688" w:rsidRDefault="004F3329" w:rsidP="000F752C">
      <w:pPr>
        <w:pStyle w:val="ListParagraph"/>
        <w:numPr>
          <w:ilvl w:val="0"/>
          <w:numId w:val="8"/>
        </w:numPr>
        <w:spacing w:line="276" w:lineRule="auto"/>
        <w:ind w:left="720"/>
        <w:rPr>
          <w:rFonts w:ascii="Arial" w:hAnsi="Arial" w:cs="Arial"/>
        </w:rPr>
      </w:pPr>
      <w:r>
        <w:rPr>
          <w:rFonts w:ascii="Arial" w:hAnsi="Arial" w:cs="Arial"/>
        </w:rPr>
        <w:t>No</w:t>
      </w:r>
      <w:r w:rsidR="00957C0E">
        <w:rPr>
          <w:rFonts w:ascii="Arial" w:hAnsi="Arial" w:cs="Arial"/>
        </w:rPr>
        <w:t xml:space="preserve"> treatment. I</w:t>
      </w:r>
      <w:r>
        <w:rPr>
          <w:rFonts w:ascii="Arial" w:hAnsi="Arial" w:cs="Arial"/>
        </w:rPr>
        <w:t xml:space="preserve">f you decide </w:t>
      </w:r>
      <w:r w:rsidR="0062494A">
        <w:rPr>
          <w:rFonts w:ascii="Arial" w:hAnsi="Arial" w:cs="Arial"/>
        </w:rPr>
        <w:t xml:space="preserve">not </w:t>
      </w:r>
      <w:r>
        <w:rPr>
          <w:rFonts w:ascii="Arial" w:hAnsi="Arial" w:cs="Arial"/>
        </w:rPr>
        <w:t xml:space="preserve">to have </w:t>
      </w:r>
      <w:r w:rsidR="000204F6">
        <w:rPr>
          <w:rFonts w:ascii="Arial" w:hAnsi="Arial" w:cs="Arial"/>
        </w:rPr>
        <w:t>treatment</w:t>
      </w:r>
      <w:r w:rsidR="004A4C12">
        <w:rPr>
          <w:rFonts w:ascii="Arial" w:hAnsi="Arial" w:cs="Arial"/>
        </w:rPr>
        <w:t>,</w:t>
      </w:r>
      <w:r>
        <w:rPr>
          <w:rFonts w:ascii="Arial" w:hAnsi="Arial" w:cs="Arial"/>
        </w:rPr>
        <w:t xml:space="preserve"> then </w:t>
      </w:r>
      <w:r w:rsidR="000204F6">
        <w:rPr>
          <w:rFonts w:ascii="Arial" w:hAnsi="Arial" w:cs="Arial"/>
        </w:rPr>
        <w:t>your eye problems can quickly get worse</w:t>
      </w:r>
      <w:r w:rsidR="004A4C12">
        <w:rPr>
          <w:rFonts w:ascii="Arial" w:hAnsi="Arial" w:cs="Arial"/>
        </w:rPr>
        <w:t xml:space="preserve">. You could have more </w:t>
      </w:r>
      <w:r w:rsidR="000204F6">
        <w:rPr>
          <w:rFonts w:ascii="Arial" w:hAnsi="Arial" w:cs="Arial"/>
        </w:rPr>
        <w:t xml:space="preserve">vision loss or </w:t>
      </w:r>
      <w:r>
        <w:rPr>
          <w:rFonts w:ascii="Arial" w:hAnsi="Arial" w:cs="Arial"/>
        </w:rPr>
        <w:t xml:space="preserve">even </w:t>
      </w:r>
      <w:r w:rsidR="000204F6">
        <w:rPr>
          <w:rFonts w:ascii="Arial" w:hAnsi="Arial" w:cs="Arial"/>
        </w:rPr>
        <w:t>blindness</w:t>
      </w:r>
      <w:r w:rsidR="003C0688" w:rsidRPr="003C0688">
        <w:rPr>
          <w:rFonts w:ascii="Arial" w:hAnsi="Arial" w:cs="Arial"/>
        </w:rPr>
        <w:t xml:space="preserve">. </w:t>
      </w:r>
    </w:p>
    <w:p w:rsidR="009D7337" w:rsidRDefault="009D7337" w:rsidP="000F752C">
      <w:pPr>
        <w:pStyle w:val="ListParagraph"/>
        <w:numPr>
          <w:ilvl w:val="0"/>
          <w:numId w:val="8"/>
        </w:numPr>
        <w:spacing w:line="276" w:lineRule="auto"/>
        <w:ind w:left="720"/>
        <w:rPr>
          <w:rFonts w:ascii="Arial" w:hAnsi="Arial" w:cs="Arial"/>
        </w:rPr>
      </w:pPr>
      <w:r>
        <w:rPr>
          <w:rFonts w:ascii="Arial" w:hAnsi="Arial" w:cs="Arial"/>
        </w:rPr>
        <w:t>Other m</w:t>
      </w:r>
      <w:r w:rsidR="000204F6">
        <w:rPr>
          <w:rFonts w:ascii="Arial" w:hAnsi="Arial" w:cs="Arial"/>
        </w:rPr>
        <w:t>edication</w:t>
      </w:r>
      <w:r>
        <w:rPr>
          <w:rFonts w:ascii="Arial" w:hAnsi="Arial" w:cs="Arial"/>
        </w:rPr>
        <w:t>s</w:t>
      </w:r>
      <w:r w:rsidR="000204F6">
        <w:rPr>
          <w:rFonts w:ascii="Arial" w:hAnsi="Arial" w:cs="Arial"/>
        </w:rPr>
        <w:t xml:space="preserve"> approved by the </w:t>
      </w:r>
      <w:r>
        <w:rPr>
          <w:rFonts w:ascii="Arial" w:hAnsi="Arial" w:cs="Arial"/>
        </w:rPr>
        <w:t xml:space="preserve">Food and Drug Administration (FDA) </w:t>
      </w:r>
      <w:r w:rsidR="000204F6">
        <w:rPr>
          <w:rFonts w:ascii="Arial" w:hAnsi="Arial" w:cs="Arial"/>
        </w:rPr>
        <w:t xml:space="preserve">for treating your </w:t>
      </w:r>
      <w:r w:rsidR="009C0DC4">
        <w:rPr>
          <w:rFonts w:ascii="Arial" w:hAnsi="Arial" w:cs="Arial"/>
        </w:rPr>
        <w:t xml:space="preserve">type of </w:t>
      </w:r>
      <w:r w:rsidR="005C5092">
        <w:rPr>
          <w:rFonts w:ascii="Arial" w:hAnsi="Arial" w:cs="Arial"/>
        </w:rPr>
        <w:t xml:space="preserve">eye problem. </w:t>
      </w:r>
    </w:p>
    <w:p w:rsidR="009D7337" w:rsidRPr="009D7337" w:rsidRDefault="009D7337" w:rsidP="000F752C">
      <w:pPr>
        <w:pStyle w:val="ListParagraph"/>
        <w:numPr>
          <w:ilvl w:val="0"/>
          <w:numId w:val="8"/>
        </w:numPr>
        <w:autoSpaceDE w:val="0"/>
        <w:autoSpaceDN w:val="0"/>
        <w:adjustRightInd w:val="0"/>
        <w:spacing w:line="276" w:lineRule="auto"/>
        <w:ind w:left="720"/>
        <w:rPr>
          <w:rFonts w:ascii="Arial" w:hAnsi="Arial" w:cs="Arial"/>
        </w:rPr>
      </w:pPr>
      <w:r w:rsidRPr="009D7337">
        <w:rPr>
          <w:rFonts w:ascii="Arial" w:hAnsi="Arial" w:cs="Arial"/>
        </w:rPr>
        <w:t>Other medications approved by the FDA for a different condition</w:t>
      </w:r>
      <w:r>
        <w:rPr>
          <w:rFonts w:ascii="Arial" w:hAnsi="Arial" w:cs="Arial"/>
        </w:rPr>
        <w:t xml:space="preserve">. </w:t>
      </w:r>
      <w:r w:rsidR="00657BD1">
        <w:rPr>
          <w:rFonts w:ascii="Arial" w:hAnsi="Arial" w:cs="Arial"/>
        </w:rPr>
        <w:t>Ophthalmologist</w:t>
      </w:r>
      <w:r w:rsidRPr="009D7337">
        <w:rPr>
          <w:rFonts w:ascii="Arial" w:hAnsi="Arial" w:cs="Arial"/>
        </w:rPr>
        <w:t xml:space="preserve">s </w:t>
      </w:r>
      <w:r>
        <w:rPr>
          <w:rFonts w:ascii="Arial" w:hAnsi="Arial" w:cs="Arial"/>
        </w:rPr>
        <w:t>use these medications “</w:t>
      </w:r>
      <w:r w:rsidRPr="009D7337">
        <w:rPr>
          <w:rFonts w:ascii="Arial" w:hAnsi="Arial" w:cs="Arial"/>
        </w:rPr>
        <w:t>off-label</w:t>
      </w:r>
      <w:r>
        <w:rPr>
          <w:rFonts w:ascii="Arial" w:hAnsi="Arial" w:cs="Arial"/>
        </w:rPr>
        <w:t>”</w:t>
      </w:r>
      <w:r w:rsidRPr="009D7337">
        <w:rPr>
          <w:rFonts w:ascii="Arial" w:hAnsi="Arial" w:cs="Arial"/>
        </w:rPr>
        <w:t xml:space="preserve"> because they can help slow the growth of harmful eye blood vessels and lessen swelling that decreases vision.</w:t>
      </w:r>
    </w:p>
    <w:p w:rsidR="000204F6" w:rsidRPr="000204F6" w:rsidRDefault="00957C0E" w:rsidP="000F752C">
      <w:pPr>
        <w:pStyle w:val="ListParagraph"/>
        <w:numPr>
          <w:ilvl w:val="0"/>
          <w:numId w:val="8"/>
        </w:numPr>
        <w:spacing w:line="276" w:lineRule="auto"/>
        <w:ind w:left="720"/>
        <w:rPr>
          <w:rFonts w:ascii="Arial" w:hAnsi="Arial" w:cs="Arial"/>
        </w:rPr>
      </w:pPr>
      <w:r>
        <w:rPr>
          <w:rFonts w:ascii="Arial" w:hAnsi="Arial" w:cs="Arial"/>
        </w:rPr>
        <w:t xml:space="preserve">Your </w:t>
      </w:r>
      <w:r w:rsidR="00657BD1">
        <w:rPr>
          <w:rFonts w:ascii="Arial" w:hAnsi="Arial" w:cs="Arial"/>
        </w:rPr>
        <w:t>ophthalmologist</w:t>
      </w:r>
      <w:r>
        <w:rPr>
          <w:rFonts w:ascii="Arial" w:hAnsi="Arial" w:cs="Arial"/>
        </w:rPr>
        <w:t xml:space="preserve"> will tell you </w:t>
      </w:r>
      <w:r w:rsidR="00852D08">
        <w:rPr>
          <w:rFonts w:ascii="Arial" w:hAnsi="Arial" w:cs="Arial"/>
        </w:rPr>
        <w:t xml:space="preserve">about the risks and benefits of </w:t>
      </w:r>
      <w:r w:rsidR="009C0DC4">
        <w:rPr>
          <w:rFonts w:ascii="Arial" w:hAnsi="Arial" w:cs="Arial"/>
        </w:rPr>
        <w:t>t</w:t>
      </w:r>
      <w:r w:rsidR="00852D08">
        <w:rPr>
          <w:rFonts w:ascii="Arial" w:hAnsi="Arial" w:cs="Arial"/>
        </w:rPr>
        <w:t>hese medications</w:t>
      </w:r>
      <w:bookmarkStart w:id="0" w:name="_GoBack"/>
      <w:bookmarkEnd w:id="0"/>
      <w:r w:rsidR="000204F6">
        <w:rPr>
          <w:rFonts w:ascii="Arial" w:hAnsi="Arial" w:cs="Arial"/>
        </w:rPr>
        <w:t xml:space="preserve">. </w:t>
      </w:r>
    </w:p>
    <w:p w:rsidR="002D6AFE" w:rsidRPr="00B956B3" w:rsidRDefault="002D6AFE" w:rsidP="000F752C">
      <w:pPr>
        <w:spacing w:line="276" w:lineRule="auto"/>
        <w:ind w:left="360"/>
        <w:rPr>
          <w:rFonts w:ascii="Arial" w:hAnsi="Arial" w:cs="Arial"/>
        </w:rPr>
      </w:pPr>
    </w:p>
    <w:p w:rsidR="009C0DC4" w:rsidRDefault="00800D8E" w:rsidP="000F752C">
      <w:pPr>
        <w:spacing w:line="276" w:lineRule="auto"/>
        <w:rPr>
          <w:rFonts w:ascii="Arial" w:hAnsi="Arial" w:cs="Arial"/>
          <w:bCs/>
        </w:rPr>
      </w:pPr>
      <w:r>
        <w:rPr>
          <w:rFonts w:ascii="Arial" w:hAnsi="Arial" w:cs="Arial"/>
          <w:b/>
          <w:bCs/>
        </w:rPr>
        <w:t xml:space="preserve">Risks (problems </w:t>
      </w:r>
      <w:r w:rsidR="00CA7452">
        <w:rPr>
          <w:rFonts w:ascii="Arial" w:hAnsi="Arial" w:cs="Arial"/>
          <w:b/>
          <w:bCs/>
        </w:rPr>
        <w:t xml:space="preserve">this medication may </w:t>
      </w:r>
      <w:r>
        <w:rPr>
          <w:rFonts w:ascii="Arial" w:hAnsi="Arial" w:cs="Arial"/>
          <w:b/>
          <w:bCs/>
        </w:rPr>
        <w:t xml:space="preserve">cause). </w:t>
      </w:r>
      <w:r w:rsidR="009C0DC4" w:rsidRPr="00800D8E">
        <w:rPr>
          <w:rFonts w:ascii="Arial" w:hAnsi="Arial" w:cs="Arial"/>
          <w:bCs/>
        </w:rPr>
        <w:t xml:space="preserve">As with all medications, there are risks from </w:t>
      </w:r>
      <w:r w:rsidR="005D7579" w:rsidRPr="00800D8E">
        <w:rPr>
          <w:rFonts w:ascii="Arial" w:hAnsi="Arial" w:cs="Arial"/>
          <w:bCs/>
        </w:rPr>
        <w:t xml:space="preserve">getting </w:t>
      </w:r>
      <w:r w:rsidR="00696FF4">
        <w:rPr>
          <w:rFonts w:ascii="Arial" w:hAnsi="Arial" w:cs="Arial"/>
          <w:bCs/>
        </w:rPr>
        <w:t>BEOVU</w:t>
      </w:r>
      <w:r w:rsidR="009C0DC4" w:rsidRPr="00800D8E">
        <w:rPr>
          <w:rFonts w:ascii="Arial" w:hAnsi="Arial" w:cs="Arial"/>
          <w:bCs/>
        </w:rPr>
        <w:t xml:space="preserve"> injections</w:t>
      </w:r>
      <w:r w:rsidR="005D7579" w:rsidRPr="00800D8E">
        <w:rPr>
          <w:rFonts w:ascii="Arial" w:hAnsi="Arial" w:cs="Arial"/>
          <w:bCs/>
        </w:rPr>
        <w:t xml:space="preserve"> in the eye</w:t>
      </w:r>
      <w:r w:rsidR="00696FF4">
        <w:rPr>
          <w:rFonts w:ascii="Arial" w:hAnsi="Arial" w:cs="Arial"/>
          <w:bCs/>
        </w:rPr>
        <w:t xml:space="preserve">. </w:t>
      </w:r>
      <w:r w:rsidR="004A4C12">
        <w:rPr>
          <w:rFonts w:ascii="Arial" w:hAnsi="Arial" w:cs="Arial"/>
          <w:bCs/>
        </w:rPr>
        <w:t xml:space="preserve">These risks can cause vision loss or blindness. </w:t>
      </w:r>
      <w:r w:rsidR="009C0DC4" w:rsidRPr="00800D8E">
        <w:rPr>
          <w:rFonts w:ascii="Arial" w:hAnsi="Arial" w:cs="Arial"/>
          <w:bCs/>
        </w:rPr>
        <w:t>While</w:t>
      </w:r>
      <w:r w:rsidR="009C0DC4">
        <w:rPr>
          <w:rFonts w:ascii="Arial" w:hAnsi="Arial" w:cs="Arial"/>
          <w:bCs/>
        </w:rPr>
        <w:t xml:space="preserve"> your </w:t>
      </w:r>
      <w:r w:rsidR="00657BD1">
        <w:rPr>
          <w:rFonts w:ascii="Arial" w:hAnsi="Arial" w:cs="Arial"/>
          <w:bCs/>
        </w:rPr>
        <w:t>ophthalmologist</w:t>
      </w:r>
      <w:r w:rsidR="009C0DC4">
        <w:rPr>
          <w:rFonts w:ascii="Arial" w:hAnsi="Arial" w:cs="Arial"/>
          <w:bCs/>
        </w:rPr>
        <w:t xml:space="preserve"> cannot tell you about every risk, her</w:t>
      </w:r>
      <w:r w:rsidR="00696FF4">
        <w:rPr>
          <w:rFonts w:ascii="Arial" w:hAnsi="Arial" w:cs="Arial"/>
          <w:bCs/>
        </w:rPr>
        <w:t>e are some of the most common and</w:t>
      </w:r>
      <w:r w:rsidR="009C0DC4">
        <w:rPr>
          <w:rFonts w:ascii="Arial" w:hAnsi="Arial" w:cs="Arial"/>
          <w:bCs/>
        </w:rPr>
        <w:t xml:space="preserve"> serious</w:t>
      </w:r>
      <w:r w:rsidR="00696FF4">
        <w:rPr>
          <w:rFonts w:ascii="Arial" w:hAnsi="Arial" w:cs="Arial"/>
          <w:bCs/>
        </w:rPr>
        <w:t xml:space="preserve"> ones</w:t>
      </w:r>
      <w:r w:rsidR="009C0DC4">
        <w:rPr>
          <w:rFonts w:ascii="Arial" w:hAnsi="Arial" w:cs="Arial"/>
          <w:bCs/>
        </w:rPr>
        <w:t>:</w:t>
      </w:r>
    </w:p>
    <w:p w:rsidR="007A3B2E" w:rsidRDefault="00696FF4" w:rsidP="000F752C">
      <w:pPr>
        <w:pStyle w:val="ListParagraph"/>
        <w:numPr>
          <w:ilvl w:val="0"/>
          <w:numId w:val="9"/>
        </w:numPr>
        <w:spacing w:line="276" w:lineRule="auto"/>
        <w:ind w:left="720"/>
        <w:rPr>
          <w:rFonts w:ascii="Arial" w:hAnsi="Arial" w:cs="Arial"/>
        </w:rPr>
      </w:pPr>
      <w:r>
        <w:rPr>
          <w:rFonts w:ascii="Arial" w:hAnsi="Arial" w:cs="Arial"/>
        </w:rPr>
        <w:t>BEOVU</w:t>
      </w:r>
      <w:r w:rsidR="00387510">
        <w:rPr>
          <w:rFonts w:ascii="Arial" w:hAnsi="Arial" w:cs="Arial"/>
        </w:rPr>
        <w:t xml:space="preserve"> might not improve y</w:t>
      </w:r>
      <w:r w:rsidR="009C0DC4" w:rsidRPr="009C0DC4">
        <w:rPr>
          <w:rFonts w:ascii="Arial" w:hAnsi="Arial" w:cs="Arial"/>
        </w:rPr>
        <w:t xml:space="preserve">our </w:t>
      </w:r>
      <w:r w:rsidR="009C0DC4">
        <w:rPr>
          <w:rFonts w:ascii="Arial" w:hAnsi="Arial" w:cs="Arial"/>
        </w:rPr>
        <w:t>vision</w:t>
      </w:r>
      <w:r w:rsidR="00CA7452">
        <w:rPr>
          <w:rFonts w:ascii="Arial" w:hAnsi="Arial" w:cs="Arial"/>
        </w:rPr>
        <w:t xml:space="preserve">. </w:t>
      </w:r>
      <w:r w:rsidR="004A4C12">
        <w:rPr>
          <w:rFonts w:ascii="Arial" w:hAnsi="Arial" w:cs="Arial"/>
        </w:rPr>
        <w:t>Your vision may get worse.</w:t>
      </w:r>
      <w:r w:rsidR="007A3B2E">
        <w:rPr>
          <w:rFonts w:ascii="Arial" w:hAnsi="Arial" w:cs="Arial"/>
        </w:rPr>
        <w:t xml:space="preserve"> </w:t>
      </w:r>
    </w:p>
    <w:p w:rsidR="004A4C12" w:rsidRDefault="00696FF4" w:rsidP="000F752C">
      <w:pPr>
        <w:pStyle w:val="ListParagraph"/>
        <w:numPr>
          <w:ilvl w:val="0"/>
          <w:numId w:val="9"/>
        </w:numPr>
        <w:spacing w:line="276" w:lineRule="auto"/>
        <w:ind w:left="720"/>
        <w:rPr>
          <w:rFonts w:ascii="Arial" w:hAnsi="Arial" w:cs="Arial"/>
        </w:rPr>
      </w:pPr>
      <w:r>
        <w:rPr>
          <w:rFonts w:ascii="Arial" w:hAnsi="Arial" w:cs="Arial"/>
        </w:rPr>
        <w:t>BEOVU</w:t>
      </w:r>
      <w:r w:rsidR="00856C8D">
        <w:rPr>
          <w:rFonts w:ascii="Arial" w:hAnsi="Arial" w:cs="Arial"/>
        </w:rPr>
        <w:t xml:space="preserve"> injections </w:t>
      </w:r>
      <w:r w:rsidR="005D7579">
        <w:rPr>
          <w:rFonts w:ascii="Arial" w:hAnsi="Arial" w:cs="Arial"/>
        </w:rPr>
        <w:t>can</w:t>
      </w:r>
      <w:r w:rsidR="00856C8D">
        <w:rPr>
          <w:rFonts w:ascii="Arial" w:hAnsi="Arial" w:cs="Arial"/>
        </w:rPr>
        <w:t xml:space="preserve"> </w:t>
      </w:r>
      <w:r w:rsidR="00856C8D" w:rsidRPr="00856C8D">
        <w:rPr>
          <w:rFonts w:ascii="Arial" w:hAnsi="Arial" w:cs="Arial"/>
        </w:rPr>
        <w:t xml:space="preserve">cause </w:t>
      </w:r>
      <w:r w:rsidR="00387510">
        <w:rPr>
          <w:rFonts w:ascii="Arial" w:hAnsi="Arial" w:cs="Arial"/>
        </w:rPr>
        <w:t>other eye problems</w:t>
      </w:r>
      <w:r w:rsidR="004A4C12">
        <w:rPr>
          <w:rFonts w:ascii="Arial" w:hAnsi="Arial" w:cs="Arial"/>
        </w:rPr>
        <w:t xml:space="preserve"> </w:t>
      </w:r>
      <w:r w:rsidR="00387510">
        <w:rPr>
          <w:rFonts w:ascii="Arial" w:hAnsi="Arial" w:cs="Arial"/>
        </w:rPr>
        <w:t>such as</w:t>
      </w:r>
      <w:r w:rsidR="004A4C12">
        <w:rPr>
          <w:rFonts w:ascii="Arial" w:hAnsi="Arial" w:cs="Arial"/>
        </w:rPr>
        <w:t>:</w:t>
      </w:r>
    </w:p>
    <w:p w:rsidR="004A4C12" w:rsidRDefault="00696FF4" w:rsidP="000F752C">
      <w:pPr>
        <w:pStyle w:val="ListParagraph"/>
        <w:numPr>
          <w:ilvl w:val="1"/>
          <w:numId w:val="9"/>
        </w:numPr>
        <w:spacing w:line="276" w:lineRule="auto"/>
        <w:ind w:left="1800"/>
        <w:rPr>
          <w:rFonts w:ascii="Arial" w:hAnsi="Arial" w:cs="Arial"/>
        </w:rPr>
      </w:pPr>
      <w:r>
        <w:rPr>
          <w:rFonts w:ascii="Arial" w:hAnsi="Arial" w:cs="Arial"/>
        </w:rPr>
        <w:t>A</w:t>
      </w:r>
      <w:r w:rsidR="002D7FB5">
        <w:rPr>
          <w:rFonts w:ascii="Arial" w:hAnsi="Arial" w:cs="Arial"/>
        </w:rPr>
        <w:t>n eye infection</w:t>
      </w:r>
    </w:p>
    <w:p w:rsidR="004A4C12" w:rsidRDefault="00696FF4" w:rsidP="000F752C">
      <w:pPr>
        <w:pStyle w:val="ListParagraph"/>
        <w:numPr>
          <w:ilvl w:val="1"/>
          <w:numId w:val="9"/>
        </w:numPr>
        <w:spacing w:line="276" w:lineRule="auto"/>
        <w:ind w:left="1800"/>
        <w:rPr>
          <w:rFonts w:ascii="Arial" w:hAnsi="Arial" w:cs="Arial"/>
        </w:rPr>
      </w:pPr>
      <w:r>
        <w:rPr>
          <w:rFonts w:ascii="Arial" w:hAnsi="Arial" w:cs="Arial"/>
        </w:rPr>
        <w:t>D</w:t>
      </w:r>
      <w:r w:rsidR="00856C8D">
        <w:rPr>
          <w:rFonts w:ascii="Arial" w:hAnsi="Arial" w:cs="Arial"/>
        </w:rPr>
        <w:t xml:space="preserve">etached </w:t>
      </w:r>
      <w:r w:rsidR="009C0DC4" w:rsidRPr="00856C8D">
        <w:rPr>
          <w:rFonts w:ascii="Arial" w:hAnsi="Arial" w:cs="Arial"/>
        </w:rPr>
        <w:t>retina</w:t>
      </w:r>
      <w:r w:rsidR="004A4C12">
        <w:rPr>
          <w:rFonts w:ascii="Arial" w:hAnsi="Arial" w:cs="Arial"/>
        </w:rPr>
        <w:t xml:space="preserve"> (the light-sensitive part of the back of your eye might get pulled off)</w:t>
      </w:r>
    </w:p>
    <w:p w:rsidR="004A4C12" w:rsidRDefault="00696FF4" w:rsidP="000F752C">
      <w:pPr>
        <w:pStyle w:val="ListParagraph"/>
        <w:numPr>
          <w:ilvl w:val="1"/>
          <w:numId w:val="9"/>
        </w:numPr>
        <w:spacing w:line="276" w:lineRule="auto"/>
        <w:ind w:left="1800"/>
        <w:rPr>
          <w:rFonts w:ascii="Arial" w:hAnsi="Arial" w:cs="Arial"/>
        </w:rPr>
      </w:pPr>
      <w:r>
        <w:rPr>
          <w:rFonts w:ascii="Arial" w:hAnsi="Arial" w:cs="Arial"/>
        </w:rPr>
        <w:t>C</w:t>
      </w:r>
      <w:r w:rsidR="009C0DC4" w:rsidRPr="007A3B2E">
        <w:rPr>
          <w:rFonts w:ascii="Arial" w:hAnsi="Arial" w:cs="Arial"/>
        </w:rPr>
        <w:t>ataract</w:t>
      </w:r>
      <w:r w:rsidR="00387510">
        <w:rPr>
          <w:rFonts w:ascii="Arial" w:hAnsi="Arial" w:cs="Arial"/>
        </w:rPr>
        <w:t>s</w:t>
      </w:r>
      <w:r w:rsidR="009C0DC4" w:rsidRPr="007A3B2E">
        <w:rPr>
          <w:rFonts w:ascii="Arial" w:hAnsi="Arial" w:cs="Arial"/>
        </w:rPr>
        <w:t xml:space="preserve"> (clouding of the </w:t>
      </w:r>
      <w:r w:rsidR="00387510">
        <w:rPr>
          <w:rFonts w:ascii="Arial" w:hAnsi="Arial" w:cs="Arial"/>
        </w:rPr>
        <w:t xml:space="preserve">eye’s </w:t>
      </w:r>
      <w:r w:rsidR="009C0DC4" w:rsidRPr="007A3B2E">
        <w:rPr>
          <w:rFonts w:ascii="Arial" w:hAnsi="Arial" w:cs="Arial"/>
        </w:rPr>
        <w:t>lens)</w:t>
      </w:r>
    </w:p>
    <w:p w:rsidR="004A4C12" w:rsidRDefault="00696FF4" w:rsidP="000F752C">
      <w:pPr>
        <w:pStyle w:val="ListParagraph"/>
        <w:numPr>
          <w:ilvl w:val="1"/>
          <w:numId w:val="9"/>
        </w:numPr>
        <w:spacing w:line="276" w:lineRule="auto"/>
        <w:ind w:left="1800"/>
        <w:rPr>
          <w:rFonts w:ascii="Arial" w:hAnsi="Arial" w:cs="Arial"/>
        </w:rPr>
      </w:pPr>
      <w:r>
        <w:rPr>
          <w:rFonts w:ascii="Arial" w:hAnsi="Arial" w:cs="Arial"/>
        </w:rPr>
        <w:t>G</w:t>
      </w:r>
      <w:r w:rsidR="009C0DC4" w:rsidRPr="007A3B2E">
        <w:rPr>
          <w:rFonts w:ascii="Arial" w:hAnsi="Arial" w:cs="Arial"/>
        </w:rPr>
        <w:t xml:space="preserve">laucoma (increased </w:t>
      </w:r>
      <w:r w:rsidR="00856C8D">
        <w:rPr>
          <w:rFonts w:ascii="Arial" w:hAnsi="Arial" w:cs="Arial"/>
        </w:rPr>
        <w:t xml:space="preserve">eye </w:t>
      </w:r>
      <w:r w:rsidR="009C0DC4" w:rsidRPr="007A3B2E">
        <w:rPr>
          <w:rFonts w:ascii="Arial" w:hAnsi="Arial" w:cs="Arial"/>
        </w:rPr>
        <w:t>pressure)</w:t>
      </w:r>
    </w:p>
    <w:p w:rsidR="004A4C12" w:rsidRDefault="00696FF4" w:rsidP="000F752C">
      <w:pPr>
        <w:pStyle w:val="ListParagraph"/>
        <w:numPr>
          <w:ilvl w:val="1"/>
          <w:numId w:val="9"/>
        </w:numPr>
        <w:spacing w:line="276" w:lineRule="auto"/>
        <w:ind w:left="1800"/>
        <w:rPr>
          <w:rFonts w:ascii="Arial" w:hAnsi="Arial" w:cs="Arial"/>
        </w:rPr>
      </w:pPr>
      <w:r>
        <w:rPr>
          <w:rFonts w:ascii="Arial" w:hAnsi="Arial" w:cs="Arial"/>
        </w:rPr>
        <w:t>H</w:t>
      </w:r>
      <w:r w:rsidR="009C0DC4" w:rsidRPr="007A3B2E">
        <w:rPr>
          <w:rFonts w:ascii="Arial" w:hAnsi="Arial" w:cs="Arial"/>
        </w:rPr>
        <w:t xml:space="preserve">ypotony (reduced </w:t>
      </w:r>
      <w:r w:rsidR="00856C8D">
        <w:rPr>
          <w:rFonts w:ascii="Arial" w:hAnsi="Arial" w:cs="Arial"/>
        </w:rPr>
        <w:t xml:space="preserve">eye </w:t>
      </w:r>
      <w:r w:rsidR="004A4C12">
        <w:rPr>
          <w:rFonts w:ascii="Arial" w:hAnsi="Arial" w:cs="Arial"/>
        </w:rPr>
        <w:t>pressure)</w:t>
      </w:r>
    </w:p>
    <w:p w:rsidR="004A4C12" w:rsidRDefault="00696FF4" w:rsidP="000F752C">
      <w:pPr>
        <w:pStyle w:val="ListParagraph"/>
        <w:numPr>
          <w:ilvl w:val="1"/>
          <w:numId w:val="9"/>
        </w:numPr>
        <w:spacing w:line="276" w:lineRule="auto"/>
        <w:ind w:left="1800"/>
        <w:rPr>
          <w:rFonts w:ascii="Arial" w:hAnsi="Arial" w:cs="Arial"/>
        </w:rPr>
      </w:pPr>
      <w:r>
        <w:rPr>
          <w:rFonts w:ascii="Arial" w:hAnsi="Arial" w:cs="Arial"/>
        </w:rPr>
        <w:t>R</w:t>
      </w:r>
      <w:r w:rsidR="009C0DC4" w:rsidRPr="007A3B2E">
        <w:rPr>
          <w:rFonts w:ascii="Arial" w:hAnsi="Arial" w:cs="Arial"/>
        </w:rPr>
        <w:t>etina or cornea</w:t>
      </w:r>
      <w:r w:rsidR="00387510">
        <w:rPr>
          <w:rFonts w:ascii="Arial" w:hAnsi="Arial" w:cs="Arial"/>
        </w:rPr>
        <w:t xml:space="preserve"> damage</w:t>
      </w:r>
    </w:p>
    <w:p w:rsidR="00C04F79" w:rsidRDefault="00696FF4" w:rsidP="000F752C">
      <w:pPr>
        <w:pStyle w:val="ListParagraph"/>
        <w:numPr>
          <w:ilvl w:val="1"/>
          <w:numId w:val="9"/>
        </w:numPr>
        <w:spacing w:line="276" w:lineRule="auto"/>
        <w:ind w:left="1800"/>
        <w:rPr>
          <w:rFonts w:ascii="Arial" w:hAnsi="Arial" w:cs="Arial"/>
        </w:rPr>
      </w:pPr>
      <w:r>
        <w:rPr>
          <w:rFonts w:ascii="Arial" w:hAnsi="Arial" w:cs="Arial"/>
        </w:rPr>
        <w:t>B</w:t>
      </w:r>
      <w:r w:rsidR="009C0DC4" w:rsidRPr="007A3B2E">
        <w:rPr>
          <w:rFonts w:ascii="Arial" w:hAnsi="Arial" w:cs="Arial"/>
        </w:rPr>
        <w:t>leeding</w:t>
      </w:r>
      <w:r w:rsidR="00387510">
        <w:rPr>
          <w:rFonts w:ascii="Arial" w:hAnsi="Arial" w:cs="Arial"/>
        </w:rPr>
        <w:t xml:space="preserve"> within the eye</w:t>
      </w:r>
    </w:p>
    <w:p w:rsidR="00C04F79" w:rsidRDefault="00C04F79" w:rsidP="000F752C">
      <w:pPr>
        <w:pStyle w:val="ListParagraph"/>
        <w:numPr>
          <w:ilvl w:val="1"/>
          <w:numId w:val="9"/>
        </w:numPr>
        <w:spacing w:line="276" w:lineRule="auto"/>
        <w:ind w:left="1800"/>
        <w:rPr>
          <w:rFonts w:ascii="Arial" w:hAnsi="Arial" w:cs="Arial"/>
        </w:rPr>
      </w:pPr>
      <w:r w:rsidRPr="00C04F79">
        <w:rPr>
          <w:rFonts w:ascii="Arial" w:hAnsi="Arial" w:cs="Arial"/>
        </w:rPr>
        <w:t xml:space="preserve">Inflammation inside the eye that can cause vision loss, pain, or </w:t>
      </w:r>
      <w:r w:rsidR="00852D08" w:rsidRPr="00C04F79">
        <w:rPr>
          <w:rFonts w:ascii="Arial" w:hAnsi="Arial" w:cs="Arial"/>
        </w:rPr>
        <w:t>redness</w:t>
      </w:r>
    </w:p>
    <w:p w:rsidR="004F1FB8" w:rsidRPr="00C04F79" w:rsidRDefault="004F1FB8" w:rsidP="000F752C">
      <w:pPr>
        <w:pStyle w:val="ListParagraph"/>
        <w:numPr>
          <w:ilvl w:val="1"/>
          <w:numId w:val="9"/>
        </w:numPr>
        <w:spacing w:line="276" w:lineRule="auto"/>
        <w:ind w:left="1800"/>
        <w:rPr>
          <w:rFonts w:ascii="Arial" w:hAnsi="Arial" w:cs="Arial"/>
        </w:rPr>
      </w:pPr>
      <w:r>
        <w:rPr>
          <w:rFonts w:ascii="Arial" w:hAnsi="Arial" w:cs="Arial"/>
        </w:rPr>
        <w:t xml:space="preserve">Blockage in the arteries in the eye that </w:t>
      </w:r>
      <w:r w:rsidR="00D244E9">
        <w:rPr>
          <w:rFonts w:ascii="Arial" w:hAnsi="Arial" w:cs="Arial"/>
        </w:rPr>
        <w:t>might</w:t>
      </w:r>
      <w:r>
        <w:rPr>
          <w:rFonts w:ascii="Arial" w:hAnsi="Arial" w:cs="Arial"/>
        </w:rPr>
        <w:t xml:space="preserve"> cause permanent vision loss</w:t>
      </w:r>
    </w:p>
    <w:p w:rsidR="00504BCD" w:rsidRDefault="0034568A" w:rsidP="000F752C">
      <w:pPr>
        <w:pStyle w:val="ListParagraph"/>
        <w:numPr>
          <w:ilvl w:val="0"/>
          <w:numId w:val="9"/>
        </w:numPr>
        <w:spacing w:line="276" w:lineRule="auto"/>
        <w:ind w:left="720"/>
        <w:rPr>
          <w:rFonts w:ascii="Arial" w:hAnsi="Arial" w:cs="Arial"/>
        </w:rPr>
      </w:pPr>
      <w:r>
        <w:rPr>
          <w:rFonts w:ascii="Arial" w:hAnsi="Arial" w:cs="Arial"/>
        </w:rPr>
        <w:t xml:space="preserve">Some patients taking this medication have had </w:t>
      </w:r>
      <w:r w:rsidR="00504BCD">
        <w:rPr>
          <w:rFonts w:ascii="Arial" w:hAnsi="Arial" w:cs="Arial"/>
        </w:rPr>
        <w:t>heart attack, stroke, or death.</w:t>
      </w:r>
      <w:r>
        <w:rPr>
          <w:rFonts w:ascii="Arial" w:hAnsi="Arial" w:cs="Arial"/>
        </w:rPr>
        <w:t xml:space="preserve"> </w:t>
      </w:r>
      <w:r w:rsidR="0062494A">
        <w:rPr>
          <w:rFonts w:ascii="Arial" w:hAnsi="Arial" w:cs="Arial"/>
        </w:rPr>
        <w:t xml:space="preserve">The FDA does </w:t>
      </w:r>
      <w:r w:rsidR="006D07AC">
        <w:rPr>
          <w:rFonts w:ascii="Arial" w:hAnsi="Arial" w:cs="Arial"/>
        </w:rPr>
        <w:t>not know</w:t>
      </w:r>
      <w:r>
        <w:rPr>
          <w:rFonts w:ascii="Arial" w:hAnsi="Arial" w:cs="Arial"/>
        </w:rPr>
        <w:t xml:space="preserve"> if the medicine caused these problems. </w:t>
      </w:r>
      <w:r w:rsidR="0062494A">
        <w:rPr>
          <w:rFonts w:ascii="Arial" w:hAnsi="Arial" w:cs="Arial"/>
        </w:rPr>
        <w:t xml:space="preserve">Patients with diabetes </w:t>
      </w:r>
      <w:r w:rsidR="00C40F9C">
        <w:rPr>
          <w:rFonts w:ascii="Arial" w:hAnsi="Arial" w:cs="Arial"/>
        </w:rPr>
        <w:t xml:space="preserve">may </w:t>
      </w:r>
      <w:r w:rsidR="0062494A">
        <w:rPr>
          <w:rFonts w:ascii="Arial" w:hAnsi="Arial" w:cs="Arial"/>
        </w:rPr>
        <w:t>have these problems</w:t>
      </w:r>
      <w:r w:rsidR="00C40F9C">
        <w:rPr>
          <w:rFonts w:ascii="Arial" w:hAnsi="Arial" w:cs="Arial"/>
        </w:rPr>
        <w:t xml:space="preserve"> more often</w:t>
      </w:r>
      <w:r w:rsidR="0062494A">
        <w:rPr>
          <w:rFonts w:ascii="Arial" w:hAnsi="Arial" w:cs="Arial"/>
        </w:rPr>
        <w:t>.</w:t>
      </w:r>
      <w:r w:rsidR="00DE4A30">
        <w:rPr>
          <w:rFonts w:ascii="Arial" w:hAnsi="Arial" w:cs="Arial"/>
        </w:rPr>
        <w:t xml:space="preserve"> </w:t>
      </w:r>
      <w:r w:rsidR="00F56737">
        <w:rPr>
          <w:rFonts w:ascii="Arial" w:hAnsi="Arial" w:cs="Arial"/>
        </w:rPr>
        <w:t>T</w:t>
      </w:r>
      <w:r>
        <w:rPr>
          <w:rFonts w:ascii="Arial" w:hAnsi="Arial" w:cs="Arial"/>
        </w:rPr>
        <w:t xml:space="preserve">ell your </w:t>
      </w:r>
      <w:r w:rsidR="00657BD1">
        <w:rPr>
          <w:rFonts w:ascii="Arial" w:hAnsi="Arial" w:cs="Arial"/>
        </w:rPr>
        <w:t>ophthalmologist</w:t>
      </w:r>
      <w:r>
        <w:rPr>
          <w:rFonts w:ascii="Arial" w:hAnsi="Arial" w:cs="Arial"/>
        </w:rPr>
        <w:t xml:space="preserve"> if you have had a heart attack or stroke.</w:t>
      </w:r>
    </w:p>
    <w:p w:rsidR="00FE1E10" w:rsidRDefault="00D94028" w:rsidP="000F752C">
      <w:pPr>
        <w:pStyle w:val="ListParagraph"/>
        <w:numPr>
          <w:ilvl w:val="0"/>
          <w:numId w:val="9"/>
        </w:numPr>
        <w:spacing w:line="276" w:lineRule="auto"/>
        <w:ind w:left="720"/>
        <w:rPr>
          <w:rFonts w:ascii="Arial" w:hAnsi="Arial" w:cs="Arial"/>
        </w:rPr>
      </w:pPr>
      <w:r>
        <w:rPr>
          <w:rFonts w:ascii="Arial" w:hAnsi="Arial" w:cs="Arial"/>
        </w:rPr>
        <w:t xml:space="preserve">Eye problems from </w:t>
      </w:r>
      <w:r w:rsidR="00696FF4">
        <w:rPr>
          <w:rFonts w:ascii="Arial" w:hAnsi="Arial" w:cs="Arial"/>
        </w:rPr>
        <w:t>BEOVU</w:t>
      </w:r>
      <w:r>
        <w:rPr>
          <w:rFonts w:ascii="Arial" w:hAnsi="Arial" w:cs="Arial"/>
        </w:rPr>
        <w:t xml:space="preserve"> can appear days, weeks, months, or even years after your injection. The costs to treat these are not included in the fee you pay for the </w:t>
      </w:r>
      <w:r w:rsidR="00696FF4">
        <w:rPr>
          <w:rFonts w:ascii="Arial" w:hAnsi="Arial" w:cs="Arial"/>
        </w:rPr>
        <w:lastRenderedPageBreak/>
        <w:t>BEOVU</w:t>
      </w:r>
      <w:r>
        <w:rPr>
          <w:rFonts w:ascii="Arial" w:hAnsi="Arial" w:cs="Arial"/>
        </w:rPr>
        <w:t xml:space="preserve"> injection.</w:t>
      </w:r>
    </w:p>
    <w:p w:rsidR="0099332C" w:rsidRPr="00B956B3" w:rsidRDefault="0099332C" w:rsidP="000F752C">
      <w:pPr>
        <w:spacing w:line="276" w:lineRule="auto"/>
        <w:ind w:left="360"/>
        <w:rPr>
          <w:rFonts w:ascii="Arial" w:hAnsi="Arial" w:cs="Arial"/>
        </w:rPr>
      </w:pPr>
    </w:p>
    <w:p w:rsidR="00E35A1D" w:rsidRPr="00AC05D6" w:rsidRDefault="00E35A1D" w:rsidP="000F75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
          <w:bCs/>
        </w:rPr>
      </w:pPr>
      <w:r w:rsidRPr="00AC05D6">
        <w:rPr>
          <w:rFonts w:ascii="Arial" w:hAnsi="Arial" w:cs="Arial"/>
          <w:b/>
          <w:bCs/>
        </w:rPr>
        <w:t>By signing below, you consent (agree) that:</w:t>
      </w:r>
    </w:p>
    <w:p w:rsidR="00E35A1D" w:rsidRPr="00C95554" w:rsidRDefault="00E35A1D" w:rsidP="000F752C">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Cs/>
        </w:rPr>
      </w:pPr>
      <w:r w:rsidRPr="00C95554">
        <w:rPr>
          <w:rFonts w:ascii="Arial" w:hAnsi="Arial" w:cs="Arial"/>
          <w:bCs/>
        </w:rPr>
        <w:t>You read this informed consent form or had it read to you.</w:t>
      </w:r>
    </w:p>
    <w:p w:rsidR="00E35A1D" w:rsidRPr="00C95554" w:rsidRDefault="005D4BCC" w:rsidP="000F752C">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Cs/>
        </w:rPr>
      </w:pPr>
      <w:r>
        <w:rPr>
          <w:rFonts w:ascii="Arial" w:hAnsi="Arial" w:cs="Arial"/>
          <w:bCs/>
        </w:rPr>
        <w:t xml:space="preserve">You were told </w:t>
      </w:r>
      <w:r w:rsidR="00E35A1D" w:rsidRPr="00C95554">
        <w:rPr>
          <w:rFonts w:ascii="Arial" w:hAnsi="Arial" w:cs="Arial"/>
          <w:bCs/>
        </w:rPr>
        <w:t xml:space="preserve">you have </w:t>
      </w:r>
      <w:r w:rsidR="00796050">
        <w:rPr>
          <w:rFonts w:ascii="Arial" w:hAnsi="Arial" w:cs="Arial"/>
          <w:bCs/>
        </w:rPr>
        <w:t>harmful blood vessels or swelling in the back of your eye.</w:t>
      </w:r>
    </w:p>
    <w:p w:rsidR="00C95554" w:rsidRPr="00CA7452" w:rsidRDefault="00696FF4" w:rsidP="000F752C">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Cs/>
        </w:rPr>
      </w:pPr>
      <w:r>
        <w:rPr>
          <w:rFonts w:ascii="Arial" w:hAnsi="Arial" w:cs="Arial"/>
          <w:bCs/>
        </w:rPr>
        <w:t>Y</w:t>
      </w:r>
      <w:r w:rsidR="003E3383" w:rsidRPr="00CA7452">
        <w:rPr>
          <w:rFonts w:ascii="Arial" w:hAnsi="Arial" w:cs="Arial"/>
          <w:bCs/>
        </w:rPr>
        <w:t xml:space="preserve">our questions about using </w:t>
      </w:r>
      <w:r>
        <w:rPr>
          <w:rFonts w:ascii="Arial" w:hAnsi="Arial" w:cs="Arial"/>
          <w:bCs/>
        </w:rPr>
        <w:t>BEOVU</w:t>
      </w:r>
      <w:r w:rsidR="003E3383" w:rsidRPr="00CA7452">
        <w:rPr>
          <w:rFonts w:ascii="Arial" w:hAnsi="Arial" w:cs="Arial"/>
          <w:bCs/>
        </w:rPr>
        <w:t xml:space="preserve"> to treat this eye probl</w:t>
      </w:r>
      <w:r>
        <w:rPr>
          <w:rFonts w:ascii="Arial" w:hAnsi="Arial" w:cs="Arial"/>
          <w:bCs/>
        </w:rPr>
        <w:t>em were answered.</w:t>
      </w:r>
    </w:p>
    <w:p w:rsidR="00C95554" w:rsidRDefault="00C95554" w:rsidP="000F752C">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Cs/>
        </w:rPr>
      </w:pPr>
      <w:r w:rsidRPr="00CA7452">
        <w:rPr>
          <w:rFonts w:ascii="Arial" w:hAnsi="Arial" w:cs="Arial"/>
          <w:bCs/>
        </w:rPr>
        <w:t xml:space="preserve">You consent to have the </w:t>
      </w:r>
      <w:r w:rsidR="00657BD1">
        <w:rPr>
          <w:rFonts w:ascii="Arial" w:hAnsi="Arial" w:cs="Arial"/>
          <w:bCs/>
        </w:rPr>
        <w:t>ophthalmologist</w:t>
      </w:r>
      <w:r w:rsidRPr="00CA7452">
        <w:rPr>
          <w:rFonts w:ascii="Arial" w:hAnsi="Arial" w:cs="Arial"/>
          <w:bCs/>
        </w:rPr>
        <w:t xml:space="preserve"> inject </w:t>
      </w:r>
      <w:r w:rsidR="00696FF4">
        <w:rPr>
          <w:rFonts w:ascii="Arial" w:hAnsi="Arial" w:cs="Arial"/>
          <w:bCs/>
        </w:rPr>
        <w:t>BEOVU</w:t>
      </w:r>
      <w:r w:rsidRPr="00CA7452">
        <w:rPr>
          <w:rFonts w:ascii="Arial" w:hAnsi="Arial" w:cs="Arial"/>
          <w:bCs/>
        </w:rPr>
        <w:t xml:space="preserve"> into your ___________ (</w:t>
      </w:r>
      <w:r w:rsidR="00AF2A71" w:rsidRPr="00CA7452">
        <w:rPr>
          <w:rFonts w:ascii="Arial" w:hAnsi="Arial" w:cs="Arial"/>
          <w:bCs/>
        </w:rPr>
        <w:t>“</w:t>
      </w:r>
      <w:r w:rsidRPr="00CA7452">
        <w:rPr>
          <w:rFonts w:ascii="Arial" w:hAnsi="Arial" w:cs="Arial"/>
          <w:bCs/>
        </w:rPr>
        <w:t>right,</w:t>
      </w:r>
      <w:r w:rsidR="00AF2A71" w:rsidRPr="00CA7452">
        <w:rPr>
          <w:rFonts w:ascii="Arial" w:hAnsi="Arial" w:cs="Arial"/>
          <w:bCs/>
        </w:rPr>
        <w:t>”</w:t>
      </w:r>
      <w:r w:rsidRPr="00CA7452">
        <w:rPr>
          <w:rFonts w:ascii="Arial" w:hAnsi="Arial" w:cs="Arial"/>
          <w:bCs/>
        </w:rPr>
        <w:t xml:space="preserve"> </w:t>
      </w:r>
      <w:r w:rsidR="00AF2A71" w:rsidRPr="00CA7452">
        <w:rPr>
          <w:rFonts w:ascii="Arial" w:hAnsi="Arial" w:cs="Arial"/>
          <w:bCs/>
        </w:rPr>
        <w:t>“</w:t>
      </w:r>
      <w:r w:rsidRPr="00CA7452">
        <w:rPr>
          <w:rFonts w:ascii="Arial" w:hAnsi="Arial" w:cs="Arial"/>
          <w:bCs/>
        </w:rPr>
        <w:t>left</w:t>
      </w:r>
      <w:r w:rsidR="00AF2A71" w:rsidRPr="00CA7452">
        <w:rPr>
          <w:rFonts w:ascii="Arial" w:hAnsi="Arial" w:cs="Arial"/>
          <w:bCs/>
        </w:rPr>
        <w:t>”</w:t>
      </w:r>
      <w:r w:rsidRPr="00CA7452">
        <w:rPr>
          <w:rFonts w:ascii="Arial" w:hAnsi="Arial" w:cs="Arial"/>
          <w:bCs/>
        </w:rPr>
        <w:t xml:space="preserve">, or </w:t>
      </w:r>
      <w:r w:rsidR="00AF2A71" w:rsidRPr="00CA7452">
        <w:rPr>
          <w:rFonts w:ascii="Arial" w:hAnsi="Arial" w:cs="Arial"/>
          <w:bCs/>
        </w:rPr>
        <w:t>“</w:t>
      </w:r>
      <w:r w:rsidRPr="00CA7452">
        <w:rPr>
          <w:rFonts w:ascii="Arial" w:hAnsi="Arial" w:cs="Arial"/>
          <w:bCs/>
        </w:rPr>
        <w:t>both</w:t>
      </w:r>
      <w:r w:rsidR="00AF2A71" w:rsidRPr="00CA7452">
        <w:rPr>
          <w:rFonts w:ascii="Arial" w:hAnsi="Arial" w:cs="Arial"/>
          <w:bCs/>
        </w:rPr>
        <w:t>”</w:t>
      </w:r>
      <w:r w:rsidRPr="00CA7452">
        <w:rPr>
          <w:rFonts w:ascii="Arial" w:hAnsi="Arial" w:cs="Arial"/>
          <w:bCs/>
        </w:rPr>
        <w:t>) eye</w:t>
      </w:r>
      <w:r w:rsidR="00AF2A71" w:rsidRPr="00CA7452">
        <w:rPr>
          <w:rFonts w:ascii="Arial" w:hAnsi="Arial" w:cs="Arial"/>
          <w:bCs/>
        </w:rPr>
        <w:t>(</w:t>
      </w:r>
      <w:r w:rsidRPr="00CA7452">
        <w:rPr>
          <w:rFonts w:ascii="Arial" w:hAnsi="Arial" w:cs="Arial"/>
          <w:bCs/>
        </w:rPr>
        <w:t>s</w:t>
      </w:r>
      <w:r w:rsidR="00AF2A71" w:rsidRPr="00CA7452">
        <w:rPr>
          <w:rFonts w:ascii="Arial" w:hAnsi="Arial" w:cs="Arial"/>
          <w:bCs/>
        </w:rPr>
        <w:t>)</w:t>
      </w:r>
      <w:r w:rsidRPr="00CA7452">
        <w:rPr>
          <w:rFonts w:ascii="Arial" w:hAnsi="Arial" w:cs="Arial"/>
          <w:bCs/>
        </w:rPr>
        <w:t xml:space="preserve">. </w:t>
      </w:r>
    </w:p>
    <w:p w:rsidR="00C95554" w:rsidRPr="00C95554" w:rsidRDefault="0007142B" w:rsidP="000F752C">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Cs/>
        </w:rPr>
      </w:pPr>
      <w:r>
        <w:rPr>
          <w:rFonts w:ascii="Arial" w:hAnsi="Arial" w:cs="Arial"/>
          <w:bCs/>
        </w:rPr>
        <w:t xml:space="preserve">You consent to keep having </w:t>
      </w:r>
      <w:r w:rsidR="00696FF4">
        <w:rPr>
          <w:rFonts w:ascii="Arial" w:hAnsi="Arial" w:cs="Arial"/>
          <w:bCs/>
        </w:rPr>
        <w:t>BEOVU</w:t>
      </w:r>
      <w:r w:rsidR="00A67169">
        <w:rPr>
          <w:rFonts w:ascii="Arial" w:hAnsi="Arial" w:cs="Arial"/>
          <w:bCs/>
        </w:rPr>
        <w:t xml:space="preserve"> </w:t>
      </w:r>
      <w:r>
        <w:rPr>
          <w:rFonts w:ascii="Arial" w:hAnsi="Arial" w:cs="Arial"/>
          <w:bCs/>
        </w:rPr>
        <w:t xml:space="preserve">injections </w:t>
      </w:r>
      <w:r w:rsidR="00C95554" w:rsidRPr="00C95554">
        <w:rPr>
          <w:rFonts w:ascii="Arial" w:hAnsi="Arial" w:cs="Arial"/>
          <w:bCs/>
        </w:rPr>
        <w:t xml:space="preserve">unless </w:t>
      </w:r>
      <w:r w:rsidR="00C95554">
        <w:rPr>
          <w:rFonts w:ascii="Arial" w:hAnsi="Arial" w:cs="Arial"/>
          <w:bCs/>
        </w:rPr>
        <w:t>you</w:t>
      </w:r>
      <w:r w:rsidR="00C95554" w:rsidRPr="00C95554">
        <w:rPr>
          <w:rFonts w:ascii="Arial" w:hAnsi="Arial" w:cs="Arial"/>
          <w:bCs/>
        </w:rPr>
        <w:t xml:space="preserve"> </w:t>
      </w:r>
      <w:r w:rsidR="00836C5F">
        <w:rPr>
          <w:rFonts w:ascii="Arial" w:hAnsi="Arial" w:cs="Arial"/>
          <w:bCs/>
        </w:rPr>
        <w:t xml:space="preserve">tell your </w:t>
      </w:r>
      <w:r w:rsidR="00657BD1">
        <w:rPr>
          <w:rFonts w:ascii="Arial" w:hAnsi="Arial" w:cs="Arial"/>
          <w:bCs/>
        </w:rPr>
        <w:t>ophthalmologist</w:t>
      </w:r>
      <w:r w:rsidR="00836C5F">
        <w:rPr>
          <w:rFonts w:ascii="Arial" w:hAnsi="Arial" w:cs="Arial"/>
          <w:bCs/>
        </w:rPr>
        <w:t xml:space="preserve"> that you no longer want the medication </w:t>
      </w:r>
      <w:r w:rsidR="00C95554" w:rsidRPr="00C95554">
        <w:rPr>
          <w:rFonts w:ascii="Arial" w:hAnsi="Arial" w:cs="Arial"/>
          <w:bCs/>
        </w:rPr>
        <w:t xml:space="preserve">or </w:t>
      </w:r>
      <w:r w:rsidR="00C95554">
        <w:rPr>
          <w:rFonts w:ascii="Arial" w:hAnsi="Arial" w:cs="Arial"/>
          <w:bCs/>
        </w:rPr>
        <w:t>your</w:t>
      </w:r>
      <w:r w:rsidR="00C95554" w:rsidRPr="00C95554">
        <w:rPr>
          <w:rFonts w:ascii="Arial" w:hAnsi="Arial" w:cs="Arial"/>
          <w:bCs/>
        </w:rPr>
        <w:t xml:space="preserve"> eye problems change so much that the</w:t>
      </w:r>
      <w:r w:rsidR="00C95554">
        <w:rPr>
          <w:rFonts w:ascii="Arial" w:hAnsi="Arial" w:cs="Arial"/>
          <w:bCs/>
        </w:rPr>
        <w:t>re are new</w:t>
      </w:r>
      <w:r w:rsidR="00C95554" w:rsidRPr="00C95554">
        <w:rPr>
          <w:rFonts w:ascii="Arial" w:hAnsi="Arial" w:cs="Arial"/>
          <w:bCs/>
        </w:rPr>
        <w:t xml:space="preserve"> risks and benefits</w:t>
      </w:r>
      <w:r w:rsidR="003E3383">
        <w:rPr>
          <w:rFonts w:ascii="Arial" w:hAnsi="Arial" w:cs="Arial"/>
          <w:bCs/>
        </w:rPr>
        <w:t xml:space="preserve"> to discuss with the </w:t>
      </w:r>
      <w:r w:rsidR="00657BD1">
        <w:rPr>
          <w:rFonts w:ascii="Arial" w:hAnsi="Arial" w:cs="Arial"/>
          <w:bCs/>
        </w:rPr>
        <w:t>ophthalmologist</w:t>
      </w:r>
      <w:r w:rsidR="00C95554" w:rsidRPr="00C95554">
        <w:rPr>
          <w:rFonts w:ascii="Arial" w:hAnsi="Arial" w:cs="Arial"/>
          <w:bCs/>
        </w:rPr>
        <w:t>.</w:t>
      </w:r>
    </w:p>
    <w:p w:rsidR="00E35A1D" w:rsidRPr="00B956B3" w:rsidRDefault="00E35A1D" w:rsidP="000F75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rPr>
      </w:pPr>
    </w:p>
    <w:p w:rsidR="0099332C" w:rsidRPr="00B956B3" w:rsidRDefault="0099332C" w:rsidP="0099332C">
      <w:pPr>
        <w:rPr>
          <w:rFonts w:ascii="Arial" w:hAnsi="Arial" w:cs="Arial"/>
        </w:rPr>
      </w:pPr>
    </w:p>
    <w:p w:rsidR="00E35A1D" w:rsidRPr="00EF1B54" w:rsidRDefault="00E35A1D" w:rsidP="00E35A1D">
      <w:pPr>
        <w:rPr>
          <w:rFonts w:ascii="Arial" w:hAnsi="Arial" w:cs="Arial"/>
          <w:snapToGrid w:val="0"/>
          <w:u w:val="single"/>
        </w:rPr>
      </w:pP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p>
    <w:p w:rsidR="00E35A1D" w:rsidRPr="00EF1B54" w:rsidRDefault="00E35A1D" w:rsidP="00E35A1D">
      <w:pPr>
        <w:rPr>
          <w:rFonts w:ascii="Arial" w:hAnsi="Arial" w:cs="Arial"/>
        </w:rPr>
      </w:pPr>
      <w:r w:rsidRPr="00EF1B54">
        <w:rPr>
          <w:rFonts w:ascii="Arial" w:hAnsi="Arial" w:cs="Arial"/>
          <w:snapToGrid w:val="0"/>
        </w:rPr>
        <w:t>Patient (or person authorized to sign for patient)</w:t>
      </w:r>
      <w:r w:rsidRPr="00EF1B54">
        <w:rPr>
          <w:rFonts w:ascii="Arial" w:hAnsi="Arial" w:cs="Arial"/>
          <w:snapToGrid w:val="0"/>
        </w:rPr>
        <w:tab/>
      </w:r>
      <w:r w:rsidRPr="00EF1B54">
        <w:rPr>
          <w:rFonts w:ascii="Arial" w:hAnsi="Arial" w:cs="Arial"/>
          <w:snapToGrid w:val="0"/>
        </w:rPr>
        <w:tab/>
      </w:r>
      <w:r w:rsidRPr="00EF1B54">
        <w:rPr>
          <w:rFonts w:ascii="Arial" w:hAnsi="Arial" w:cs="Arial"/>
          <w:snapToGrid w:val="0"/>
        </w:rPr>
        <w:tab/>
        <w:t>Date</w:t>
      </w:r>
    </w:p>
    <w:p w:rsidR="002E4C33" w:rsidRDefault="002E4C33">
      <w:pPr>
        <w:widowControl/>
        <w:spacing w:after="200" w:line="276" w:lineRule="auto"/>
      </w:pPr>
    </w:p>
    <w:sectPr w:rsidR="002E4C33" w:rsidSect="007D1543">
      <w:footerReference w:type="default" r:id="rId9"/>
      <w:pgSz w:w="12240" w:h="15840" w:code="1"/>
      <w:pgMar w:top="1440" w:right="1440" w:bottom="1440" w:left="1440" w:header="965" w:footer="965"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A30" w:rsidRDefault="00DE4A30" w:rsidP="009015CC">
      <w:r>
        <w:separator/>
      </w:r>
    </w:p>
  </w:endnote>
  <w:endnote w:type="continuationSeparator" w:id="0">
    <w:p w:rsidR="00DE4A30" w:rsidRDefault="00DE4A30" w:rsidP="0090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A30" w:rsidRDefault="0008317D" w:rsidP="007D1543">
    <w:pPr>
      <w:pStyle w:val="Footer"/>
      <w:framePr w:wrap="auto" w:vAnchor="text" w:hAnchor="margin" w:xAlign="center" w:y="1"/>
      <w:rPr>
        <w:rStyle w:val="PageNumber"/>
      </w:rPr>
    </w:pPr>
    <w:r>
      <w:rPr>
        <w:rStyle w:val="PageNumber"/>
      </w:rPr>
      <w:fldChar w:fldCharType="begin"/>
    </w:r>
    <w:r w:rsidR="00DE4A30">
      <w:rPr>
        <w:rStyle w:val="PageNumber"/>
      </w:rPr>
      <w:instrText xml:space="preserve">PAGE  </w:instrText>
    </w:r>
    <w:r>
      <w:rPr>
        <w:rStyle w:val="PageNumber"/>
      </w:rPr>
      <w:fldChar w:fldCharType="separate"/>
    </w:r>
    <w:r w:rsidR="00852D08">
      <w:rPr>
        <w:rStyle w:val="PageNumber"/>
        <w:noProof/>
      </w:rPr>
      <w:t>3</w:t>
    </w:r>
    <w:r>
      <w:rPr>
        <w:rStyle w:val="PageNumber"/>
      </w:rPr>
      <w:fldChar w:fldCharType="end"/>
    </w:r>
  </w:p>
  <w:p w:rsidR="00DE4A30" w:rsidRPr="006E27B8" w:rsidRDefault="00DE4A30">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A30" w:rsidRDefault="00DE4A30" w:rsidP="009015CC">
      <w:r>
        <w:separator/>
      </w:r>
    </w:p>
  </w:footnote>
  <w:footnote w:type="continuationSeparator" w:id="0">
    <w:p w:rsidR="00DE4A30" w:rsidRDefault="00DE4A30" w:rsidP="00901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96D"/>
    <w:multiLevelType w:val="hybridMultilevel"/>
    <w:tmpl w:val="FC0E3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83F4D"/>
    <w:multiLevelType w:val="hybridMultilevel"/>
    <w:tmpl w:val="85406FA2"/>
    <w:lvl w:ilvl="0" w:tplc="542A3F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0642A"/>
    <w:multiLevelType w:val="hybridMultilevel"/>
    <w:tmpl w:val="EB9AF3CE"/>
    <w:lvl w:ilvl="0" w:tplc="542A3F6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06D16"/>
    <w:multiLevelType w:val="hybridMultilevel"/>
    <w:tmpl w:val="7A62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C3B42"/>
    <w:multiLevelType w:val="hybridMultilevel"/>
    <w:tmpl w:val="3B7EB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14148"/>
    <w:multiLevelType w:val="hybridMultilevel"/>
    <w:tmpl w:val="51545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374F3"/>
    <w:multiLevelType w:val="hybridMultilevel"/>
    <w:tmpl w:val="C5D8A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3A3ECD"/>
    <w:multiLevelType w:val="hybridMultilevel"/>
    <w:tmpl w:val="7A6858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02562FE"/>
    <w:multiLevelType w:val="hybridMultilevel"/>
    <w:tmpl w:val="10584E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9926EE6"/>
    <w:multiLevelType w:val="hybridMultilevel"/>
    <w:tmpl w:val="C70C97E8"/>
    <w:lvl w:ilvl="0" w:tplc="542A3F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BD5806"/>
    <w:multiLevelType w:val="hybridMultilevel"/>
    <w:tmpl w:val="73864DB6"/>
    <w:lvl w:ilvl="0" w:tplc="542A3F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802D6"/>
    <w:multiLevelType w:val="hybridMultilevel"/>
    <w:tmpl w:val="919EF2FE"/>
    <w:lvl w:ilvl="0" w:tplc="B1DE0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627144"/>
    <w:multiLevelType w:val="hybridMultilevel"/>
    <w:tmpl w:val="10A25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79A10CF"/>
    <w:multiLevelType w:val="hybridMultilevel"/>
    <w:tmpl w:val="16CA985A"/>
    <w:lvl w:ilvl="0" w:tplc="542A3F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536AC1"/>
    <w:multiLevelType w:val="hybridMultilevel"/>
    <w:tmpl w:val="135C1B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BC34D0D"/>
    <w:multiLevelType w:val="hybridMultilevel"/>
    <w:tmpl w:val="4598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8"/>
  </w:num>
  <w:num w:numId="4">
    <w:abstractNumId w:val="6"/>
  </w:num>
  <w:num w:numId="5">
    <w:abstractNumId w:val="12"/>
  </w:num>
  <w:num w:numId="6">
    <w:abstractNumId w:val="13"/>
  </w:num>
  <w:num w:numId="7">
    <w:abstractNumId w:val="10"/>
  </w:num>
  <w:num w:numId="8">
    <w:abstractNumId w:val="1"/>
  </w:num>
  <w:num w:numId="9">
    <w:abstractNumId w:val="2"/>
  </w:num>
  <w:num w:numId="10">
    <w:abstractNumId w:val="9"/>
  </w:num>
  <w:num w:numId="11">
    <w:abstractNumId w:val="5"/>
  </w:num>
  <w:num w:numId="12">
    <w:abstractNumId w:val="11"/>
  </w:num>
  <w:num w:numId="13">
    <w:abstractNumId w:val="4"/>
  </w:num>
  <w:num w:numId="14">
    <w:abstractNumId w:val="0"/>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32C"/>
    <w:rsid w:val="000204F6"/>
    <w:rsid w:val="000257FF"/>
    <w:rsid w:val="00031BD5"/>
    <w:rsid w:val="0007142B"/>
    <w:rsid w:val="000819E0"/>
    <w:rsid w:val="0008317D"/>
    <w:rsid w:val="000A0A4C"/>
    <w:rsid w:val="000A2530"/>
    <w:rsid w:val="000F752C"/>
    <w:rsid w:val="00134024"/>
    <w:rsid w:val="00142F35"/>
    <w:rsid w:val="00146C53"/>
    <w:rsid w:val="00150AF0"/>
    <w:rsid w:val="00176515"/>
    <w:rsid w:val="00186B72"/>
    <w:rsid w:val="00197BE4"/>
    <w:rsid w:val="001B125D"/>
    <w:rsid w:val="001F7017"/>
    <w:rsid w:val="00245AB5"/>
    <w:rsid w:val="00256B9D"/>
    <w:rsid w:val="002910EB"/>
    <w:rsid w:val="002D6AFE"/>
    <w:rsid w:val="002D7FB5"/>
    <w:rsid w:val="002E4C33"/>
    <w:rsid w:val="00304009"/>
    <w:rsid w:val="0030735B"/>
    <w:rsid w:val="00315C1C"/>
    <w:rsid w:val="00331F9C"/>
    <w:rsid w:val="0034090D"/>
    <w:rsid w:val="0034568A"/>
    <w:rsid w:val="0036659C"/>
    <w:rsid w:val="00372489"/>
    <w:rsid w:val="00387510"/>
    <w:rsid w:val="003928D0"/>
    <w:rsid w:val="003B2FF8"/>
    <w:rsid w:val="003B79CD"/>
    <w:rsid w:val="003C0688"/>
    <w:rsid w:val="003E3383"/>
    <w:rsid w:val="003F56EA"/>
    <w:rsid w:val="0040061F"/>
    <w:rsid w:val="0046572D"/>
    <w:rsid w:val="00467ED6"/>
    <w:rsid w:val="004816CA"/>
    <w:rsid w:val="004A4C12"/>
    <w:rsid w:val="004B0474"/>
    <w:rsid w:val="004F1FB8"/>
    <w:rsid w:val="004F3329"/>
    <w:rsid w:val="00504BCD"/>
    <w:rsid w:val="005128BA"/>
    <w:rsid w:val="00553DF1"/>
    <w:rsid w:val="00595887"/>
    <w:rsid w:val="005A0CAD"/>
    <w:rsid w:val="005A3385"/>
    <w:rsid w:val="005B3419"/>
    <w:rsid w:val="005C5092"/>
    <w:rsid w:val="005C6AEC"/>
    <w:rsid w:val="005D4BCC"/>
    <w:rsid w:val="005D7579"/>
    <w:rsid w:val="005F687B"/>
    <w:rsid w:val="00613E75"/>
    <w:rsid w:val="0062494A"/>
    <w:rsid w:val="00635DE8"/>
    <w:rsid w:val="00640B38"/>
    <w:rsid w:val="00657BD1"/>
    <w:rsid w:val="00683D94"/>
    <w:rsid w:val="00690381"/>
    <w:rsid w:val="00696FF4"/>
    <w:rsid w:val="006D07AC"/>
    <w:rsid w:val="0073076B"/>
    <w:rsid w:val="007432B4"/>
    <w:rsid w:val="00750615"/>
    <w:rsid w:val="00772C31"/>
    <w:rsid w:val="00772DCC"/>
    <w:rsid w:val="00787820"/>
    <w:rsid w:val="00796050"/>
    <w:rsid w:val="007A1B2B"/>
    <w:rsid w:val="007A3B2E"/>
    <w:rsid w:val="007D0624"/>
    <w:rsid w:val="007D1543"/>
    <w:rsid w:val="00800D8E"/>
    <w:rsid w:val="00836C5F"/>
    <w:rsid w:val="00852D08"/>
    <w:rsid w:val="00853943"/>
    <w:rsid w:val="00856C8D"/>
    <w:rsid w:val="0089062A"/>
    <w:rsid w:val="008B5D72"/>
    <w:rsid w:val="008D173C"/>
    <w:rsid w:val="009015CC"/>
    <w:rsid w:val="009173D1"/>
    <w:rsid w:val="009232AC"/>
    <w:rsid w:val="00946404"/>
    <w:rsid w:val="00947947"/>
    <w:rsid w:val="0095443A"/>
    <w:rsid w:val="00957C0E"/>
    <w:rsid w:val="0099332C"/>
    <w:rsid w:val="009C0DC4"/>
    <w:rsid w:val="009D475A"/>
    <w:rsid w:val="009D7337"/>
    <w:rsid w:val="00A67169"/>
    <w:rsid w:val="00A92969"/>
    <w:rsid w:val="00AB3539"/>
    <w:rsid w:val="00AB75E2"/>
    <w:rsid w:val="00AC05D6"/>
    <w:rsid w:val="00AF2A71"/>
    <w:rsid w:val="00B051AA"/>
    <w:rsid w:val="00B560FB"/>
    <w:rsid w:val="00B811A8"/>
    <w:rsid w:val="00B9642A"/>
    <w:rsid w:val="00BF0E8D"/>
    <w:rsid w:val="00C01DB0"/>
    <w:rsid w:val="00C04F79"/>
    <w:rsid w:val="00C3196B"/>
    <w:rsid w:val="00C40F9C"/>
    <w:rsid w:val="00C45EE6"/>
    <w:rsid w:val="00C70B48"/>
    <w:rsid w:val="00C92EC4"/>
    <w:rsid w:val="00C95554"/>
    <w:rsid w:val="00CA7452"/>
    <w:rsid w:val="00D03D8E"/>
    <w:rsid w:val="00D244E9"/>
    <w:rsid w:val="00D76921"/>
    <w:rsid w:val="00D818ED"/>
    <w:rsid w:val="00D94028"/>
    <w:rsid w:val="00D9460E"/>
    <w:rsid w:val="00DC63A0"/>
    <w:rsid w:val="00DD178A"/>
    <w:rsid w:val="00DE1B20"/>
    <w:rsid w:val="00DE4A30"/>
    <w:rsid w:val="00E21A1B"/>
    <w:rsid w:val="00E35A1D"/>
    <w:rsid w:val="00E7342D"/>
    <w:rsid w:val="00E76F3B"/>
    <w:rsid w:val="00EA7442"/>
    <w:rsid w:val="00F01CD9"/>
    <w:rsid w:val="00F02B8E"/>
    <w:rsid w:val="00F045A9"/>
    <w:rsid w:val="00F2709D"/>
    <w:rsid w:val="00F41BB4"/>
    <w:rsid w:val="00F43E62"/>
    <w:rsid w:val="00F56737"/>
    <w:rsid w:val="00F76BD2"/>
    <w:rsid w:val="00F93332"/>
    <w:rsid w:val="00FA4E48"/>
    <w:rsid w:val="00FD196E"/>
    <w:rsid w:val="00FE1A2F"/>
    <w:rsid w:val="00FE1E10"/>
    <w:rsid w:val="00FE2D46"/>
    <w:rsid w:val="00FE3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B898CC"/>
  <w15:docId w15:val="{689B61F2-FBFA-4FDD-B61F-E4B4DF95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32C"/>
    <w:pPr>
      <w:widowControl w:val="0"/>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Body Text Char1 Char Char,Body Text Char Char Char Char,Body Text Char1 Char1 Char Char Char,Body Text Char Char Char Char Char Char,Body Text Char2 Char Char Char Char Char Char,Body Text Char Char1"/>
    <w:basedOn w:val="Normal"/>
    <w:link w:val="BodyTextChar"/>
    <w:uiPriority w:val="99"/>
    <w:rsid w:val="0099332C"/>
    <w:pPr>
      <w:widowControl/>
    </w:pPr>
    <w:rPr>
      <w:rFonts w:ascii="Times New Roman" w:hAnsi="Times New Roman" w:cs="Times New Roman"/>
      <w:i/>
      <w:iCs/>
    </w:rPr>
  </w:style>
  <w:style w:type="character" w:customStyle="1" w:styleId="BodyTextChar">
    <w:name w:val="Body Text Char"/>
    <w:aliases w:val="Body Text Char1 Char,Body Text Char Char Char,Body Text Char1 Char Char Char,Body Text Char Char Char Char Char,Body Text Char1 Char1 Char Char Char Char,Body Text Char Char Char Char Char Char Char,Body Text Char Char1 Char"/>
    <w:basedOn w:val="DefaultParagraphFont"/>
    <w:link w:val="BodyText"/>
    <w:uiPriority w:val="99"/>
    <w:rsid w:val="0099332C"/>
    <w:rPr>
      <w:rFonts w:ascii="Times New Roman" w:eastAsia="Times New Roman" w:hAnsi="Times New Roman" w:cs="Times New Roman"/>
      <w:i/>
      <w:iCs/>
      <w:sz w:val="24"/>
      <w:szCs w:val="24"/>
    </w:rPr>
  </w:style>
  <w:style w:type="paragraph" w:styleId="Footer">
    <w:name w:val="footer"/>
    <w:basedOn w:val="Normal"/>
    <w:link w:val="FooterChar"/>
    <w:uiPriority w:val="99"/>
    <w:rsid w:val="0099332C"/>
    <w:pPr>
      <w:tabs>
        <w:tab w:val="center" w:pos="4320"/>
        <w:tab w:val="right" w:pos="8640"/>
      </w:tabs>
    </w:pPr>
  </w:style>
  <w:style w:type="character" w:customStyle="1" w:styleId="FooterChar">
    <w:name w:val="Footer Char"/>
    <w:basedOn w:val="DefaultParagraphFont"/>
    <w:link w:val="Footer"/>
    <w:uiPriority w:val="99"/>
    <w:rsid w:val="0099332C"/>
    <w:rPr>
      <w:rFonts w:ascii="Courier" w:eastAsia="Times New Roman" w:hAnsi="Courier" w:cs="Courier"/>
      <w:sz w:val="24"/>
      <w:szCs w:val="24"/>
    </w:rPr>
  </w:style>
  <w:style w:type="character" w:styleId="PageNumber">
    <w:name w:val="page number"/>
    <w:basedOn w:val="DefaultParagraphFont"/>
    <w:uiPriority w:val="99"/>
    <w:rsid w:val="0099332C"/>
    <w:rPr>
      <w:rFonts w:cs="Times New Roman"/>
    </w:rPr>
  </w:style>
  <w:style w:type="character" w:styleId="CommentReference">
    <w:name w:val="annotation reference"/>
    <w:basedOn w:val="DefaultParagraphFont"/>
    <w:uiPriority w:val="99"/>
    <w:semiHidden/>
    <w:unhideWhenUsed/>
    <w:rsid w:val="00E35A1D"/>
    <w:rPr>
      <w:sz w:val="18"/>
      <w:szCs w:val="18"/>
    </w:rPr>
  </w:style>
  <w:style w:type="paragraph" w:styleId="CommentText">
    <w:name w:val="annotation text"/>
    <w:basedOn w:val="Normal"/>
    <w:link w:val="CommentTextChar"/>
    <w:uiPriority w:val="99"/>
    <w:semiHidden/>
    <w:unhideWhenUsed/>
    <w:rsid w:val="00E35A1D"/>
  </w:style>
  <w:style w:type="character" w:customStyle="1" w:styleId="CommentTextChar">
    <w:name w:val="Comment Text Char"/>
    <w:basedOn w:val="DefaultParagraphFont"/>
    <w:link w:val="CommentText"/>
    <w:uiPriority w:val="99"/>
    <w:semiHidden/>
    <w:rsid w:val="00E35A1D"/>
    <w:rPr>
      <w:rFonts w:ascii="Courier" w:eastAsia="Times New Roman" w:hAnsi="Courier" w:cs="Courier"/>
      <w:sz w:val="24"/>
      <w:szCs w:val="24"/>
    </w:rPr>
  </w:style>
  <w:style w:type="paragraph" w:styleId="CommentSubject">
    <w:name w:val="annotation subject"/>
    <w:basedOn w:val="CommentText"/>
    <w:next w:val="CommentText"/>
    <w:link w:val="CommentSubjectChar"/>
    <w:uiPriority w:val="99"/>
    <w:semiHidden/>
    <w:unhideWhenUsed/>
    <w:rsid w:val="00E35A1D"/>
    <w:rPr>
      <w:b/>
      <w:bCs/>
      <w:sz w:val="20"/>
      <w:szCs w:val="20"/>
    </w:rPr>
  </w:style>
  <w:style w:type="character" w:customStyle="1" w:styleId="CommentSubjectChar">
    <w:name w:val="Comment Subject Char"/>
    <w:basedOn w:val="CommentTextChar"/>
    <w:link w:val="CommentSubject"/>
    <w:uiPriority w:val="99"/>
    <w:semiHidden/>
    <w:rsid w:val="00E35A1D"/>
    <w:rPr>
      <w:rFonts w:ascii="Courier" w:eastAsia="Times New Roman" w:hAnsi="Courier" w:cs="Courier"/>
      <w:b/>
      <w:bCs/>
      <w:sz w:val="20"/>
      <w:szCs w:val="20"/>
    </w:rPr>
  </w:style>
  <w:style w:type="paragraph" w:styleId="BalloonText">
    <w:name w:val="Balloon Text"/>
    <w:basedOn w:val="Normal"/>
    <w:link w:val="BalloonTextChar"/>
    <w:uiPriority w:val="99"/>
    <w:semiHidden/>
    <w:unhideWhenUsed/>
    <w:rsid w:val="00E35A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5A1D"/>
    <w:rPr>
      <w:rFonts w:ascii="Lucida Grande" w:eastAsia="Times New Roman" w:hAnsi="Lucida Grande" w:cs="Lucida Grande"/>
      <w:sz w:val="18"/>
      <w:szCs w:val="18"/>
    </w:rPr>
  </w:style>
  <w:style w:type="paragraph" w:styleId="ListParagraph">
    <w:name w:val="List Paragraph"/>
    <w:basedOn w:val="Normal"/>
    <w:uiPriority w:val="34"/>
    <w:qFormat/>
    <w:rsid w:val="00C95554"/>
    <w:pPr>
      <w:ind w:left="720"/>
      <w:contextualSpacing/>
    </w:pPr>
  </w:style>
  <w:style w:type="character" w:styleId="Hyperlink">
    <w:name w:val="Hyperlink"/>
    <w:basedOn w:val="DefaultParagraphFont"/>
    <w:uiPriority w:val="99"/>
    <w:unhideWhenUsed/>
    <w:rsid w:val="00772D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1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mic.com/anti-VEGF-drugs-in-adults/" TargetMode="External"/><Relationship Id="rId3" Type="http://schemas.openxmlformats.org/officeDocument/2006/relationships/settings" Target="settings.xml"/><Relationship Id="rId7" Type="http://schemas.openxmlformats.org/officeDocument/2006/relationships/hyperlink" Target="http://www.omic.com/eylea-risk-to-fe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OMIC</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amenke</dc:creator>
  <cp:lastModifiedBy>Anne Menke</cp:lastModifiedBy>
  <cp:revision>3</cp:revision>
  <cp:lastPrinted>2014-12-02T22:54:00Z</cp:lastPrinted>
  <dcterms:created xsi:type="dcterms:W3CDTF">2020-03-13T19:36:00Z</dcterms:created>
  <dcterms:modified xsi:type="dcterms:W3CDTF">2020-03-13T20:06:00Z</dcterms:modified>
</cp:coreProperties>
</file>