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FC" w:rsidRDefault="003E2244" w:rsidP="003740FC">
      <w:pPr>
        <w:pStyle w:val="Heading1"/>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editId="5AF9C554">
                <wp:simplePos x="0" y="0"/>
                <wp:positionH relativeFrom="margin">
                  <wp:align>right</wp:align>
                </wp:positionH>
                <wp:positionV relativeFrom="paragraph">
                  <wp:posOffset>0</wp:posOffset>
                </wp:positionV>
                <wp:extent cx="5916930" cy="27432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6930" cy="2743200"/>
                        </a:xfrm>
                        <a:prstGeom prst="rect">
                          <a:avLst/>
                        </a:prstGeom>
                        <a:solidFill>
                          <a:schemeClr val="bg1">
                            <a:lumMod val="85000"/>
                          </a:schemeClr>
                        </a:solidFill>
                        <a:ln w="6350">
                          <a:solidFill>
                            <a:prstClr val="black"/>
                          </a:solidFill>
                        </a:ln>
                      </wps:spPr>
                      <wps:txbx>
                        <w:txbxContent>
                          <w:p w:rsidR="003E2244" w:rsidRDefault="003E2244" w:rsidP="003E2244">
                            <w:pPr>
                              <w:rPr>
                                <w:rFonts w:ascii="Calibri" w:hAnsi="Calibri" w:cs="Calibri"/>
                                <w:color w:val="000000"/>
                              </w:rPr>
                            </w:pPr>
                            <w:r w:rsidRPr="00E8338A">
                              <w:rPr>
                                <w:rFonts w:ascii="Calibri" w:hAnsi="Calibri" w:cs="Calibri"/>
                                <w:color w:val="000000"/>
                                <w:sz w:val="24"/>
                              </w:rPr>
                              <w:t xml:space="preserve">This form is intended as a sample. It does not constitute the standard of care nor does it provide legal advice. It contains the information OMIC recommends the surgeon personally discuss with the patient. </w:t>
                            </w:r>
                          </w:p>
                          <w:p w:rsidR="003E2244" w:rsidRDefault="003E2244" w:rsidP="003E2244">
                            <w:pPr>
                              <w:rPr>
                                <w:rFonts w:ascii="Calibri" w:hAnsi="Calibri" w:cs="Calibri"/>
                                <w:color w:val="000000"/>
                              </w:rPr>
                            </w:pPr>
                          </w:p>
                          <w:p w:rsidR="003E2244" w:rsidRPr="00E8338A" w:rsidRDefault="003E2244" w:rsidP="003E2244">
                            <w:pPr>
                              <w:rPr>
                                <w:rFonts w:ascii="Calibri" w:hAnsi="Calibri" w:cs="Calibri"/>
                                <w:b/>
                                <w:color w:val="000000"/>
                              </w:rPr>
                            </w:pPr>
                            <w:r w:rsidRPr="00E8338A">
                              <w:rPr>
                                <w:rFonts w:ascii="Calibri" w:hAnsi="Calibri" w:cs="Calibri"/>
                                <w:b/>
                                <w:color w:val="000000"/>
                              </w:rPr>
                              <w:t>How to use this sample</w:t>
                            </w:r>
                          </w:p>
                          <w:p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3E2244" w:rsidRPr="00E8338A" w:rsidRDefault="003E2244" w:rsidP="003E2244">
                            <w:pPr>
                              <w:pStyle w:val="ListParagraph"/>
                              <w:widowControl/>
                              <w:numPr>
                                <w:ilvl w:val="0"/>
                                <w:numId w:val="5"/>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3E2244" w:rsidRPr="00E8338A" w:rsidRDefault="003E2244" w:rsidP="003E2244">
                            <w:pPr>
                              <w:rPr>
                                <w:rFonts w:ascii="Calibri" w:hAnsi="Calibri" w:cs="Calibri"/>
                                <w:color w:val="000000"/>
                              </w:rPr>
                            </w:pPr>
                          </w:p>
                          <w:p w:rsidR="003E2244" w:rsidRPr="00E8338A" w:rsidRDefault="003E2244" w:rsidP="003E2244">
                            <w:pPr>
                              <w:rPr>
                                <w:rFonts w:ascii="Calibri" w:hAnsi="Calibri" w:cs="Calibri"/>
                                <w:b/>
                                <w:color w:val="000000"/>
                              </w:rPr>
                            </w:pPr>
                            <w:r w:rsidRPr="00E8338A">
                              <w:rPr>
                                <w:rFonts w:ascii="Calibri" w:hAnsi="Calibri" w:cs="Calibri"/>
                                <w:b/>
                                <w:color w:val="000000"/>
                              </w:rPr>
                              <w:t>After the patient signs the form</w:t>
                            </w:r>
                          </w:p>
                          <w:p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3E2244" w:rsidRPr="00251D7D" w:rsidRDefault="003E2244" w:rsidP="003E2244">
                            <w:pPr>
                              <w:rPr>
                                <w:rFonts w:ascii="Times New Roman" w:hAnsi="Times New Roman"/>
                                <w:color w:val="000000"/>
                              </w:rPr>
                            </w:pPr>
                          </w:p>
                          <w:p w:rsidR="003E2244" w:rsidRDefault="003E2244" w:rsidP="003E2244">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sidR="00C1434D">
                              <w:rPr>
                                <w:rFonts w:ascii="Calibri" w:hAnsi="Calibri" w:cs="Calibri"/>
                                <w:color w:val="000000"/>
                              </w:rPr>
                              <w:t>04/04/2022</w:t>
                            </w:r>
                          </w:p>
                          <w:p w:rsidR="003E2244" w:rsidRPr="004B3F17" w:rsidRDefault="003E2244" w:rsidP="003E2244">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7pt;margin-top:0;width:465.9pt;height:3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" fillcolor="#d8d8d8 [2732]" strokeweight=".5pt">
                <v:path arrowok="t"/>
                <v:textbox>
                  <w:txbxContent>
                    <w:p w:rsidR="003E2244" w:rsidRDefault="003E2244" w:rsidP="003E2244">
                      <w:pPr>
                        <w:rPr>
                          <w:rFonts w:ascii="Calibri" w:hAnsi="Calibri" w:cs="Calibri"/>
                          <w:color w:val="000000"/>
                        </w:rPr>
                      </w:pPr>
                      <w:r w:rsidRPr="00E8338A">
                        <w:rPr>
                          <w:rFonts w:ascii="Calibri" w:hAnsi="Calibri" w:cs="Calibri"/>
                          <w:color w:val="000000"/>
                          <w:sz w:val="24"/>
                        </w:rPr>
                        <w:t xml:space="preserve">This form is intended as a sample. It does not constitute the standard of care nor does it provide legal advice. It contains the information OMIC recommends the surgeon personally discuss with the patient. </w:t>
                      </w:r>
                    </w:p>
                    <w:p w:rsidR="003E2244" w:rsidRDefault="003E2244" w:rsidP="003E2244">
                      <w:pPr>
                        <w:rPr>
                          <w:rFonts w:ascii="Calibri" w:hAnsi="Calibri" w:cs="Calibri"/>
                          <w:color w:val="000000"/>
                        </w:rPr>
                      </w:pPr>
                    </w:p>
                    <w:p w:rsidR="003E2244" w:rsidRPr="00E8338A" w:rsidRDefault="003E2244" w:rsidP="003E2244">
                      <w:pPr>
                        <w:rPr>
                          <w:rFonts w:ascii="Calibri" w:hAnsi="Calibri" w:cs="Calibri"/>
                          <w:b/>
                          <w:color w:val="000000"/>
                        </w:rPr>
                      </w:pPr>
                      <w:r w:rsidRPr="00E8338A">
                        <w:rPr>
                          <w:rFonts w:ascii="Calibri" w:hAnsi="Calibri" w:cs="Calibri"/>
                          <w:b/>
                          <w:color w:val="000000"/>
                        </w:rPr>
                        <w:t>How to use this sample</w:t>
                      </w:r>
                    </w:p>
                    <w:p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3E2244" w:rsidRPr="00E8338A" w:rsidRDefault="003E2244" w:rsidP="003E2244">
                      <w:pPr>
                        <w:pStyle w:val="ListParagraph"/>
                        <w:widowControl/>
                        <w:numPr>
                          <w:ilvl w:val="0"/>
                          <w:numId w:val="5"/>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3E2244" w:rsidRPr="00E8338A" w:rsidRDefault="003E2244" w:rsidP="003E2244">
                      <w:pPr>
                        <w:rPr>
                          <w:rFonts w:ascii="Calibri" w:hAnsi="Calibri" w:cs="Calibri"/>
                          <w:color w:val="000000"/>
                        </w:rPr>
                      </w:pPr>
                    </w:p>
                    <w:p w:rsidR="003E2244" w:rsidRPr="00E8338A" w:rsidRDefault="003E2244" w:rsidP="003E2244">
                      <w:pPr>
                        <w:rPr>
                          <w:rFonts w:ascii="Calibri" w:hAnsi="Calibri" w:cs="Calibri"/>
                          <w:b/>
                          <w:color w:val="000000"/>
                        </w:rPr>
                      </w:pPr>
                      <w:r w:rsidRPr="00E8338A">
                        <w:rPr>
                          <w:rFonts w:ascii="Calibri" w:hAnsi="Calibri" w:cs="Calibri"/>
                          <w:b/>
                          <w:color w:val="000000"/>
                        </w:rPr>
                        <w:t>After the patient signs the form</w:t>
                      </w:r>
                    </w:p>
                    <w:p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3E2244" w:rsidRPr="00251D7D" w:rsidRDefault="003E2244" w:rsidP="003E2244">
                      <w:pPr>
                        <w:rPr>
                          <w:rFonts w:ascii="Times New Roman" w:hAnsi="Times New Roman"/>
                          <w:color w:val="000000"/>
                        </w:rPr>
                      </w:pPr>
                    </w:p>
                    <w:p w:rsidR="003E2244" w:rsidRDefault="003E2244" w:rsidP="003E2244">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sidR="00C1434D">
                        <w:rPr>
                          <w:rFonts w:ascii="Calibri" w:hAnsi="Calibri" w:cs="Calibri"/>
                          <w:color w:val="000000"/>
                        </w:rPr>
                        <w:t>04/04/2022</w:t>
                      </w:r>
                    </w:p>
                    <w:p w:rsidR="003E2244" w:rsidRPr="004B3F17" w:rsidRDefault="003E2244" w:rsidP="003E2244">
                      <w:pPr>
                        <w:rPr>
                          <w:rFonts w:ascii="Calibri" w:hAnsi="Calibri" w:cs="Calibri"/>
                          <w:color w:val="000000"/>
                        </w:rPr>
                      </w:pPr>
                    </w:p>
                  </w:txbxContent>
                </v:textbox>
                <w10:wrap type="square" anchorx="margin"/>
              </v:shape>
            </w:pict>
          </mc:Fallback>
        </mc:AlternateContent>
      </w:r>
      <w:r w:rsidR="003740FC">
        <w:rPr>
          <w:rFonts w:asciiTheme="minorHAnsi" w:hAnsiTheme="minorHAnsi"/>
          <w:b/>
          <w:sz w:val="28"/>
          <w:szCs w:val="28"/>
        </w:rPr>
        <w:t>Consent for laser surgery to treat ROP (retinopathy of prematurity)</w:t>
      </w:r>
    </w:p>
    <w:p w:rsidR="003740FC" w:rsidRDefault="003740FC" w:rsidP="003740FC">
      <w:pPr>
        <w:rPr>
          <w:rFonts w:asciiTheme="minorHAnsi" w:hAnsiTheme="minorHAnsi"/>
          <w:b/>
          <w:sz w:val="22"/>
          <w:szCs w:val="22"/>
        </w:rPr>
      </w:pPr>
    </w:p>
    <w:p w:rsidR="00B543C6" w:rsidRDefault="003740FC" w:rsidP="003740FC">
      <w:pPr>
        <w:rPr>
          <w:rFonts w:asciiTheme="minorHAnsi" w:hAnsiTheme="minorHAnsi"/>
          <w:color w:val="000000"/>
          <w:sz w:val="22"/>
          <w:szCs w:val="22"/>
        </w:rPr>
      </w:pPr>
      <w:r>
        <w:rPr>
          <w:rFonts w:asciiTheme="minorHAnsi" w:hAnsiTheme="minorHAnsi"/>
          <w:sz w:val="22"/>
          <w:szCs w:val="22"/>
        </w:rPr>
        <w:t>Your baby has a condition of the retina (the back of th</w:t>
      </w:r>
      <w:bookmarkStart w:id="0" w:name="_GoBack"/>
      <w:bookmarkEnd w:id="0"/>
      <w:r>
        <w:rPr>
          <w:rFonts w:asciiTheme="minorHAnsi" w:hAnsiTheme="minorHAnsi"/>
          <w:sz w:val="22"/>
          <w:szCs w:val="22"/>
        </w:rPr>
        <w:t xml:space="preserve">e eye) called ROP. </w:t>
      </w:r>
      <w:r>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Pr>
          <w:rFonts w:asciiTheme="minorHAnsi" w:hAnsiTheme="minorHAnsi"/>
          <w:color w:val="000000"/>
          <w:sz w:val="22"/>
          <w:szCs w:val="22"/>
        </w:rPr>
        <w:t>stop gro</w:t>
      </w:r>
      <w:r w:rsidR="00A61254">
        <w:rPr>
          <w:rFonts w:asciiTheme="minorHAnsi" w:hAnsiTheme="minorHAnsi"/>
          <w:color w:val="000000"/>
          <w:sz w:val="22"/>
          <w:szCs w:val="22"/>
        </w:rPr>
        <w:t xml:space="preserve">wing. Soon the eye starts </w:t>
      </w:r>
      <w:r>
        <w:rPr>
          <w:rFonts w:asciiTheme="minorHAnsi" w:hAnsiTheme="minorHAnsi"/>
          <w:color w:val="000000"/>
          <w:sz w:val="22"/>
          <w:szCs w:val="22"/>
        </w:rPr>
        <w:t>to make a chemical called VEGF (vascular endothelial growth factor). This chemical makes the blood vessels start growing again</w:t>
      </w:r>
      <w:r w:rsidR="00B543C6">
        <w:rPr>
          <w:rFonts w:asciiTheme="minorHAnsi" w:hAnsiTheme="minorHAnsi"/>
          <w:color w:val="000000"/>
          <w:sz w:val="22"/>
          <w:szCs w:val="22"/>
        </w:rPr>
        <w:t>.</w:t>
      </w:r>
    </w:p>
    <w:p w:rsidR="00B543C6" w:rsidRDefault="00B543C6" w:rsidP="003740FC">
      <w:pPr>
        <w:rPr>
          <w:rFonts w:asciiTheme="minorHAnsi" w:hAnsiTheme="minorHAnsi"/>
          <w:color w:val="000000"/>
          <w:sz w:val="22"/>
          <w:szCs w:val="22"/>
        </w:rPr>
      </w:pPr>
    </w:p>
    <w:p w:rsidR="00C91A19" w:rsidRDefault="00B543C6" w:rsidP="003740FC">
      <w:pPr>
        <w:rPr>
          <w:rFonts w:asciiTheme="minorHAnsi" w:hAnsiTheme="minorHAnsi"/>
          <w:color w:val="000000"/>
          <w:sz w:val="22"/>
          <w:szCs w:val="22"/>
        </w:rPr>
      </w:pPr>
      <w:r>
        <w:rPr>
          <w:rFonts w:asciiTheme="minorHAnsi" w:hAnsiTheme="minorHAnsi"/>
          <w:color w:val="000000"/>
          <w:sz w:val="22"/>
          <w:szCs w:val="22"/>
        </w:rPr>
        <w:t xml:space="preserve">These </w:t>
      </w:r>
      <w:r w:rsidR="003740FC">
        <w:rPr>
          <w:rFonts w:asciiTheme="minorHAnsi" w:hAnsiTheme="minorHAnsi"/>
          <w:color w:val="000000"/>
          <w:sz w:val="22"/>
          <w:szCs w:val="22"/>
        </w:rPr>
        <w:t xml:space="preserve">are not normal blood vessels. These abnormal blood vessels can bleed. They can also pull (detach) the retina away from its normal position. This is called an RD (retinal detachment), and it can cause blindness. </w:t>
      </w:r>
    </w:p>
    <w:p w:rsidR="003740FC" w:rsidRDefault="003740FC" w:rsidP="003740FC">
      <w:pPr>
        <w:rPr>
          <w:rFonts w:asciiTheme="minorHAnsi" w:hAnsiTheme="minorHAnsi"/>
          <w:sz w:val="22"/>
          <w:szCs w:val="22"/>
        </w:rPr>
      </w:pPr>
    </w:p>
    <w:p w:rsidR="003740FC" w:rsidRDefault="003740FC" w:rsidP="003740FC">
      <w:pPr>
        <w:pStyle w:val="NormalWeb"/>
        <w:spacing w:before="0" w:beforeAutospacing="0" w:after="0" w:afterAutospacing="0" w:line="276" w:lineRule="auto"/>
        <w:contextualSpacing/>
        <w:rPr>
          <w:rFonts w:asciiTheme="minorHAnsi" w:hAnsiTheme="minorHAnsi" w:cs="Arial"/>
          <w:snapToGrid w:val="0"/>
          <w:sz w:val="22"/>
          <w:szCs w:val="22"/>
        </w:rPr>
      </w:pPr>
      <w:r>
        <w:rPr>
          <w:rFonts w:asciiTheme="minorHAnsi" w:hAnsiTheme="minorHAnsi" w:cs="Arial"/>
          <w:b/>
          <w:snapToGrid w:val="0"/>
          <w:sz w:val="22"/>
          <w:szCs w:val="22"/>
        </w:rPr>
        <w:t>Ophthalmologists (eye surgeons) can treat ROP.</w:t>
      </w:r>
      <w:r>
        <w:rPr>
          <w:rFonts w:asciiTheme="minorHAnsi" w:hAnsiTheme="minorHAnsi" w:cs="Arial"/>
          <w:snapToGrid w:val="0"/>
          <w:sz w:val="22"/>
          <w:szCs w:val="22"/>
        </w:rPr>
        <w:t xml:space="preserve"> </w:t>
      </w:r>
    </w:p>
    <w:p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p>
    <w:p w:rsidR="003740FC" w:rsidRDefault="003740FC" w:rsidP="003740FC">
      <w:pPr>
        <w:pStyle w:val="NormalWeb"/>
        <w:spacing w:before="0" w:beforeAutospacing="0" w:after="0" w:afterAutospacing="0" w:line="276" w:lineRule="auto"/>
        <w:contextualSpacing/>
        <w:rPr>
          <w:rFonts w:asciiTheme="minorHAnsi" w:hAnsiTheme="minorHAnsi" w:cs="Arial"/>
          <w:color w:val="000000"/>
          <w:sz w:val="22"/>
          <w:szCs w:val="22"/>
        </w:rPr>
      </w:pPr>
      <w:r>
        <w:rPr>
          <w:rFonts w:asciiTheme="minorHAnsi" w:hAnsiTheme="minorHAnsi" w:cs="Arial"/>
          <w:sz w:val="22"/>
          <w:szCs w:val="22"/>
        </w:rPr>
        <w:t>The goal of laser surgery is to keep the retina attached and save the baby’s vision.</w:t>
      </w:r>
      <w:r>
        <w:rPr>
          <w:rFonts w:asciiTheme="minorHAnsi" w:hAnsiTheme="minorHAnsi" w:cs="Arial"/>
          <w:b/>
          <w:sz w:val="22"/>
          <w:szCs w:val="22"/>
        </w:rPr>
        <w:t xml:space="preserve"> </w:t>
      </w:r>
      <w:r>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laser surgery. </w:t>
      </w:r>
      <w:r>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3740FC" w:rsidRDefault="003740FC" w:rsidP="003740FC">
      <w:pPr>
        <w:rPr>
          <w:rFonts w:asciiTheme="minorHAnsi" w:eastAsia="Times" w:hAnsiTheme="minorHAnsi"/>
          <w:b/>
          <w:snapToGrid w:val="0"/>
          <w:sz w:val="22"/>
          <w:szCs w:val="22"/>
        </w:rPr>
      </w:pPr>
    </w:p>
    <w:p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Your baby could have very poor vision or go blind if the ROP is not treated. Your baby cannot choose whether to have treatme</w:t>
      </w:r>
      <w:r w:rsidR="00770B82">
        <w:rPr>
          <w:rFonts w:asciiTheme="minorHAnsi" w:hAnsiTheme="minorHAnsi" w:cs="Arial"/>
          <w:sz w:val="22"/>
          <w:szCs w:val="22"/>
        </w:rPr>
        <w:t xml:space="preserve">nt. </w:t>
      </w:r>
      <w:r>
        <w:rPr>
          <w:rFonts w:asciiTheme="minorHAnsi" w:hAnsiTheme="minorHAnsi" w:cs="Arial"/>
          <w:sz w:val="22"/>
          <w:szCs w:val="22"/>
        </w:rPr>
        <w:t xml:space="preserve">You have the legal right to choose </w:t>
      </w:r>
      <w:r w:rsidR="00770B82">
        <w:rPr>
          <w:rFonts w:asciiTheme="minorHAnsi" w:hAnsiTheme="minorHAnsi" w:cs="Arial"/>
          <w:sz w:val="22"/>
          <w:szCs w:val="22"/>
        </w:rPr>
        <w:t xml:space="preserve">if your baby will get treatment for ROP. </w:t>
      </w:r>
    </w:p>
    <w:p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3740FC" w:rsidRDefault="003740FC" w:rsidP="003740FC">
      <w:pPr>
        <w:pStyle w:val="NormalWeb"/>
        <w:spacing w:before="0" w:beforeAutospacing="0" w:after="0" w:afterAutospacing="0" w:line="276" w:lineRule="auto"/>
        <w:contextualSpacing/>
        <w:rPr>
          <w:rFonts w:asciiTheme="minorHAnsi" w:hAnsiTheme="minorHAnsi" w:cs="Arial"/>
          <w:b/>
          <w:sz w:val="22"/>
          <w:szCs w:val="22"/>
        </w:rPr>
      </w:pPr>
    </w:p>
    <w:p w:rsidR="0023590B" w:rsidRDefault="0023590B" w:rsidP="003740FC">
      <w:pPr>
        <w:rPr>
          <w:rFonts w:asciiTheme="minorHAnsi" w:hAnsiTheme="minorHAnsi"/>
          <w:b/>
          <w:bCs/>
          <w:sz w:val="22"/>
          <w:szCs w:val="22"/>
        </w:rPr>
      </w:pPr>
    </w:p>
    <w:p w:rsidR="003740FC" w:rsidRDefault="003740FC" w:rsidP="003740FC">
      <w:pPr>
        <w:rPr>
          <w:rFonts w:asciiTheme="minorHAnsi" w:hAnsiTheme="minorHAnsi"/>
          <w:b/>
          <w:bCs/>
          <w:sz w:val="22"/>
          <w:szCs w:val="22"/>
        </w:rPr>
      </w:pPr>
      <w:r>
        <w:rPr>
          <w:rFonts w:asciiTheme="minorHAnsi" w:hAnsiTheme="minorHAnsi"/>
          <w:b/>
          <w:bCs/>
          <w:sz w:val="22"/>
          <w:szCs w:val="22"/>
        </w:rPr>
        <w:t xml:space="preserve">This laser surgery has risks and can cause problems. </w:t>
      </w:r>
    </w:p>
    <w:p w:rsidR="003740FC" w:rsidRDefault="003740FC" w:rsidP="003740FC">
      <w:pPr>
        <w:rPr>
          <w:rFonts w:asciiTheme="minorHAnsi" w:hAnsiTheme="minorHAnsi"/>
          <w:bCs/>
          <w:sz w:val="22"/>
          <w:szCs w:val="22"/>
        </w:rPr>
      </w:pPr>
      <w:r>
        <w:rPr>
          <w:rFonts w:asciiTheme="minorHAnsi" w:hAnsiTheme="minorHAnsi"/>
          <w:bCs/>
          <w:sz w:val="22"/>
          <w:szCs w:val="22"/>
        </w:rPr>
        <w:t>There are risks with every surgery. These risks can cause vision loss or blindness. Here are some common or serious ones:</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laser surgery might not stop the ROP.</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ROP can come back. The baby may need another laser surgery to treat the ROP.</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Your baby could lose vision or go blind.</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napToGrid w:val="0"/>
          <w:sz w:val="22"/>
          <w:szCs w:val="22"/>
        </w:rPr>
        <w:t>Anesthesia can cause heart or breathing problems, or death</w:t>
      </w:r>
      <w:r w:rsidR="00B543C6">
        <w:rPr>
          <w:rFonts w:asciiTheme="minorHAnsi" w:hAnsiTheme="minorHAnsi"/>
          <w:snapToGrid w:val="0"/>
          <w:sz w:val="22"/>
          <w:szCs w:val="22"/>
        </w:rPr>
        <w:t>.</w:t>
      </w:r>
    </w:p>
    <w:p w:rsidR="003740FC" w:rsidRPr="0023590B" w:rsidRDefault="003740FC" w:rsidP="003740FC">
      <w:pPr>
        <w:pStyle w:val="ListParagraph"/>
        <w:numPr>
          <w:ilvl w:val="0"/>
          <w:numId w:val="1"/>
        </w:numPr>
        <w:autoSpaceDE/>
        <w:adjustRightInd/>
        <w:spacing w:line="276" w:lineRule="auto"/>
        <w:rPr>
          <w:rFonts w:asciiTheme="minorHAnsi" w:hAnsiTheme="minorHAnsi"/>
          <w:snapToGrid w:val="0"/>
          <w:sz w:val="22"/>
          <w:szCs w:val="22"/>
        </w:rPr>
      </w:pPr>
      <w:r w:rsidRPr="0023590B">
        <w:rPr>
          <w:rFonts w:asciiTheme="minorHAnsi" w:hAnsiTheme="minorHAnsi"/>
          <w:sz w:val="22"/>
          <w:szCs w:val="22"/>
        </w:rPr>
        <w:t xml:space="preserve">The laser surgery could cause other eye problems: </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Loss of side (peripheral) vision</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Damage to the retina: RD, fold in the retina, dragging or scarring of the macula (center of the retina)</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Bleeding in the eye (vitreous hemorrhage)</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High eye pressure (glaucoma)</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Low eye pressure (hypotony)</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Burns to the cornea (clear covering of the front of the eye)</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Clouding or scarring of the cornea</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Damage to the iris (colored part of the eye)</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Eyes that look in different directions (strabismus)</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Need for very thick glasses</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Bigger eye (enlargement)</w:t>
      </w:r>
    </w:p>
    <w:p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Smaller eye (shrinkage)</w:t>
      </w:r>
    </w:p>
    <w:p w:rsidR="005A5CFF" w:rsidRPr="0023590B" w:rsidRDefault="005A5CFF" w:rsidP="005A5CFF">
      <w:pPr>
        <w:pStyle w:val="ListParagraph"/>
        <w:numPr>
          <w:ilvl w:val="1"/>
          <w:numId w:val="1"/>
        </w:numPr>
        <w:autoSpaceDE/>
        <w:autoSpaceDN/>
        <w:adjustRightInd/>
        <w:spacing w:line="276" w:lineRule="auto"/>
        <w:rPr>
          <w:rFonts w:asciiTheme="minorHAnsi" w:hAnsiTheme="minorHAnsi"/>
          <w:sz w:val="22"/>
          <w:szCs w:val="22"/>
        </w:rPr>
      </w:pPr>
      <w:r w:rsidRPr="0023590B">
        <w:rPr>
          <w:rFonts w:asciiTheme="minorHAnsi" w:hAnsiTheme="minorHAnsi"/>
          <w:sz w:val="22"/>
          <w:szCs w:val="22"/>
        </w:rPr>
        <w:t xml:space="preserve">Eye irritation, inflammation and lots of tears </w:t>
      </w:r>
    </w:p>
    <w:p w:rsidR="003740FC" w:rsidRDefault="003740FC" w:rsidP="003740FC">
      <w:pPr>
        <w:ind w:left="360"/>
        <w:contextualSpacing/>
        <w:rPr>
          <w:rFonts w:asciiTheme="minorHAnsi" w:hAnsiTheme="minorHAnsi"/>
          <w:sz w:val="22"/>
          <w:szCs w:val="22"/>
          <w:u w:val="single"/>
        </w:rPr>
      </w:pPr>
    </w:p>
    <w:p w:rsidR="003740FC" w:rsidRDefault="003740FC" w:rsidP="003740FC">
      <w:pPr>
        <w:rPr>
          <w:rFonts w:asciiTheme="minorHAnsi" w:hAnsiTheme="minorHAnsi"/>
          <w:snapToGrid w:val="0"/>
          <w:sz w:val="22"/>
          <w:szCs w:val="22"/>
        </w:rPr>
      </w:pPr>
      <w:r>
        <w:rPr>
          <w:rFonts w:asciiTheme="minorHAnsi" w:hAnsiTheme="minorHAnsi"/>
          <w:b/>
          <w:snapToGrid w:val="0"/>
          <w:sz w:val="22"/>
          <w:szCs w:val="22"/>
        </w:rPr>
        <w:t>Consent</w:t>
      </w:r>
      <w:r>
        <w:rPr>
          <w:rFonts w:asciiTheme="minorHAnsi" w:hAnsiTheme="minorHAnsi"/>
          <w:snapToGrid w:val="0"/>
          <w:sz w:val="22"/>
          <w:szCs w:val="22"/>
        </w:rPr>
        <w:t>. By signing below, you consent (agree) that:</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read this informed consent form, or someone read it to you.</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understand the information in this form.</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 xml:space="preserve">The ophthalmologist or staff offered you a copy of this form. </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lose vision or go blind</w:t>
      </w:r>
      <w:r w:rsidR="00A36463">
        <w:rPr>
          <w:rFonts w:asciiTheme="minorHAnsi" w:hAnsiTheme="minorHAnsi"/>
          <w:snapToGrid w:val="0"/>
          <w:sz w:val="22"/>
          <w:szCs w:val="22"/>
        </w:rPr>
        <w:t xml:space="preserve"> </w:t>
      </w:r>
      <w:r w:rsidR="00207D4C" w:rsidRPr="00207D4C">
        <w:rPr>
          <w:rFonts w:asciiTheme="minorHAnsi" w:hAnsiTheme="minorHAnsi"/>
          <w:snapToGrid w:val="0"/>
          <w:sz w:val="22"/>
          <w:szCs w:val="22"/>
        </w:rPr>
        <w:t>after</w:t>
      </w:r>
      <w:r w:rsidR="00BB4926">
        <w:rPr>
          <w:rFonts w:asciiTheme="minorHAnsi" w:hAnsiTheme="minorHAnsi"/>
          <w:snapToGrid w:val="0"/>
          <w:sz w:val="22"/>
          <w:szCs w:val="22"/>
        </w:rPr>
        <w:t xml:space="preserve"> surgery</w:t>
      </w:r>
      <w:r>
        <w:rPr>
          <w:rFonts w:asciiTheme="minorHAnsi" w:hAnsiTheme="minorHAnsi"/>
          <w:snapToGrid w:val="0"/>
          <w:sz w:val="22"/>
          <w:szCs w:val="22"/>
        </w:rPr>
        <w:t>.</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need another surgery.</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The ophthalmologist or staff answered your questions about laser surgery for ROP.</w:t>
      </w:r>
    </w:p>
    <w:p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Pr>
          <w:rFonts w:asciiTheme="minorHAnsi" w:hAnsiTheme="minorHAnsi" w:cs="Arial"/>
          <w:sz w:val="22"/>
          <w:szCs w:val="22"/>
        </w:rPr>
        <w:t>ask other doctors or child protective services to talk to you about your decision.</w:t>
      </w:r>
    </w:p>
    <w:p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 agree to the laser surgery.</w:t>
      </w:r>
    </w:p>
    <w:p w:rsidR="003740FC" w:rsidRDefault="003740FC" w:rsidP="003740FC">
      <w:pPr>
        <w:rPr>
          <w:rFonts w:asciiTheme="minorHAnsi" w:hAnsiTheme="minorHAnsi"/>
          <w:b/>
          <w:snapToGrid w:val="0"/>
          <w:sz w:val="22"/>
          <w:szCs w:val="22"/>
        </w:rPr>
      </w:pPr>
    </w:p>
    <w:p w:rsidR="003740FC" w:rsidRDefault="003740FC" w:rsidP="003740FC">
      <w:pPr>
        <w:rPr>
          <w:rFonts w:asciiTheme="minorHAnsi" w:hAnsiTheme="minorHAnsi"/>
          <w:b/>
          <w:snapToGrid w:val="0"/>
          <w:sz w:val="22"/>
          <w:szCs w:val="22"/>
        </w:rPr>
      </w:pPr>
      <w:r>
        <w:rPr>
          <w:rFonts w:asciiTheme="minorHAnsi" w:hAnsiTheme="minorHAnsi"/>
          <w:b/>
          <w:snapToGrid w:val="0"/>
          <w:sz w:val="22"/>
          <w:szCs w:val="22"/>
        </w:rPr>
        <w:t>I want the ophthalmologist to treat my baby with laser surgery on:</w:t>
      </w:r>
    </w:p>
    <w:p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 xml:space="preserve">_______ the right eye </w:t>
      </w:r>
    </w:p>
    <w:p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the left eye</w:t>
      </w:r>
    </w:p>
    <w:p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both eyes.</w:t>
      </w:r>
    </w:p>
    <w:p w:rsidR="003740FC" w:rsidRDefault="003740FC" w:rsidP="003740FC">
      <w:pPr>
        <w:rPr>
          <w:rFonts w:asciiTheme="minorHAnsi" w:hAnsiTheme="minorHAnsi"/>
          <w:b/>
          <w:bCs/>
          <w:sz w:val="22"/>
          <w:szCs w:val="22"/>
        </w:rPr>
      </w:pPr>
    </w:p>
    <w:p w:rsidR="00380AAF" w:rsidRDefault="00380AAF" w:rsidP="003740FC">
      <w:pPr>
        <w:rPr>
          <w:rFonts w:asciiTheme="minorHAnsi" w:hAnsiTheme="minorHAnsi"/>
          <w:b/>
          <w:bCs/>
          <w:sz w:val="22"/>
          <w:szCs w:val="22"/>
        </w:rPr>
      </w:pPr>
    </w:p>
    <w:p w:rsidR="00380AAF" w:rsidRDefault="00380AAF" w:rsidP="003740FC">
      <w:pPr>
        <w:rPr>
          <w:rFonts w:asciiTheme="minorHAnsi" w:hAnsiTheme="minorHAnsi"/>
          <w:b/>
          <w:bCs/>
          <w:sz w:val="22"/>
          <w:szCs w:val="22"/>
        </w:rPr>
      </w:pPr>
    </w:p>
    <w:p w:rsidR="003740FC" w:rsidRDefault="003740FC" w:rsidP="003740FC">
      <w:pPr>
        <w:rPr>
          <w:rFonts w:asciiTheme="minorHAnsi" w:hAnsiTheme="minorHAnsi"/>
          <w:snapToGrid w:val="0"/>
          <w:sz w:val="22"/>
          <w:szCs w:val="22"/>
          <w:u w:val="single"/>
        </w:rPr>
      </w:pP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p>
    <w:p w:rsidR="00A47BD2" w:rsidRDefault="00C91A19" w:rsidP="003740FC">
      <w:pPr>
        <w:rPr>
          <w:rFonts w:asciiTheme="minorHAnsi" w:hAnsiTheme="minorHAnsi"/>
          <w:snapToGrid w:val="0"/>
          <w:sz w:val="22"/>
          <w:szCs w:val="22"/>
        </w:rPr>
      </w:pPr>
      <w:r>
        <w:rPr>
          <w:rFonts w:asciiTheme="minorHAnsi" w:hAnsiTheme="minorHAnsi"/>
          <w:snapToGrid w:val="0"/>
          <w:sz w:val="22"/>
          <w:szCs w:val="22"/>
        </w:rPr>
        <w:t xml:space="preserve">Parent </w:t>
      </w:r>
      <w:r w:rsidR="003740FC">
        <w:rPr>
          <w:rFonts w:asciiTheme="minorHAnsi" w:hAnsiTheme="minorHAnsi"/>
          <w:snapToGrid w:val="0"/>
          <w:sz w:val="22"/>
          <w:szCs w:val="22"/>
        </w:rPr>
        <w:t>(or person authorized to sign for patient)</w:t>
      </w:r>
      <w:r w:rsidR="003740FC">
        <w:rPr>
          <w:rFonts w:asciiTheme="minorHAnsi" w:hAnsiTheme="minorHAnsi"/>
          <w:snapToGrid w:val="0"/>
          <w:sz w:val="22"/>
          <w:szCs w:val="22"/>
        </w:rPr>
        <w:tab/>
      </w:r>
      <w:r w:rsidR="003740FC">
        <w:rPr>
          <w:rFonts w:asciiTheme="minorHAnsi" w:hAnsiTheme="minorHAnsi"/>
          <w:snapToGrid w:val="0"/>
          <w:sz w:val="22"/>
          <w:szCs w:val="22"/>
        </w:rPr>
        <w:tab/>
      </w:r>
      <w:r w:rsidR="003740FC">
        <w:rPr>
          <w:rFonts w:asciiTheme="minorHAnsi" w:hAnsiTheme="minorHAnsi"/>
          <w:snapToGrid w:val="0"/>
          <w:sz w:val="22"/>
          <w:szCs w:val="22"/>
        </w:rPr>
        <w:tab/>
        <w:t>Date</w:t>
      </w:r>
    </w:p>
    <w:p w:rsidR="00770B82" w:rsidRDefault="00770B82" w:rsidP="003740FC">
      <w:pPr>
        <w:rPr>
          <w:rFonts w:asciiTheme="minorHAnsi" w:hAnsiTheme="minorHAnsi"/>
          <w:snapToGrid w:val="0"/>
          <w:sz w:val="22"/>
          <w:szCs w:val="22"/>
        </w:rPr>
      </w:pPr>
    </w:p>
    <w:p w:rsidR="00770B82" w:rsidRDefault="00770B82" w:rsidP="003740FC">
      <w:pPr>
        <w:rPr>
          <w:rFonts w:asciiTheme="minorHAnsi" w:hAnsiTheme="minorHAnsi"/>
          <w:snapToGrid w:val="0"/>
          <w:sz w:val="22"/>
          <w:szCs w:val="22"/>
        </w:rPr>
      </w:pPr>
    </w:p>
    <w:p w:rsidR="00770B82" w:rsidRDefault="00770B82" w:rsidP="003740FC">
      <w:pPr>
        <w:rPr>
          <w:rFonts w:asciiTheme="minorHAnsi" w:hAnsiTheme="minorHAnsi"/>
          <w:snapToGrid w:val="0"/>
          <w:sz w:val="22"/>
          <w:szCs w:val="22"/>
        </w:rPr>
      </w:pPr>
    </w:p>
    <w:p w:rsidR="00770B82" w:rsidRPr="00770B82" w:rsidRDefault="00770B82" w:rsidP="00770B82">
      <w:pPr>
        <w:rPr>
          <w:snapToGrid w:val="0"/>
        </w:rPr>
      </w:pPr>
      <w:r w:rsidRPr="00770B82">
        <w:rPr>
          <w:snapToGrid w:val="0"/>
        </w:rPr>
        <w:t>______________</w:t>
      </w:r>
      <w:r w:rsidR="00380AAF">
        <w:rPr>
          <w:snapToGrid w:val="0"/>
        </w:rPr>
        <w:t>____________________________</w:t>
      </w:r>
    </w:p>
    <w:p w:rsidR="00770B82" w:rsidRPr="00770B82" w:rsidRDefault="00770B82" w:rsidP="00770B82">
      <w:pPr>
        <w:rPr>
          <w:rFonts w:asciiTheme="minorHAnsi" w:hAnsiTheme="minorHAnsi" w:cstheme="minorHAnsi"/>
          <w:sz w:val="22"/>
          <w:szCs w:val="22"/>
        </w:rPr>
      </w:pPr>
      <w:r w:rsidRPr="00770B82">
        <w:rPr>
          <w:rFonts w:asciiTheme="minorHAnsi" w:hAnsiTheme="minorHAnsi" w:cstheme="minorHAnsi"/>
          <w:sz w:val="22"/>
          <w:szCs w:val="22"/>
        </w:rPr>
        <w:t xml:space="preserve">Relationship to child if other than parent </w:t>
      </w:r>
    </w:p>
    <w:p w:rsidR="00770B82" w:rsidRDefault="00770B82" w:rsidP="003740FC"/>
    <w:sectPr w:rsidR="0077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5"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FC"/>
    <w:rsid w:val="00014F6D"/>
    <w:rsid w:val="00141FC8"/>
    <w:rsid w:val="00207D4C"/>
    <w:rsid w:val="0023590B"/>
    <w:rsid w:val="00295CDE"/>
    <w:rsid w:val="003740FC"/>
    <w:rsid w:val="00380AAF"/>
    <w:rsid w:val="00393702"/>
    <w:rsid w:val="003E2244"/>
    <w:rsid w:val="00425070"/>
    <w:rsid w:val="004E6E8E"/>
    <w:rsid w:val="005A5CFF"/>
    <w:rsid w:val="00706497"/>
    <w:rsid w:val="007378FE"/>
    <w:rsid w:val="00770B82"/>
    <w:rsid w:val="009340A5"/>
    <w:rsid w:val="009C56B0"/>
    <w:rsid w:val="00A36463"/>
    <w:rsid w:val="00A41C2C"/>
    <w:rsid w:val="00A47BD2"/>
    <w:rsid w:val="00A61254"/>
    <w:rsid w:val="00B02C04"/>
    <w:rsid w:val="00B543C6"/>
    <w:rsid w:val="00BB4926"/>
    <w:rsid w:val="00BE1629"/>
    <w:rsid w:val="00BE55BF"/>
    <w:rsid w:val="00C1434D"/>
    <w:rsid w:val="00C57205"/>
    <w:rsid w:val="00C91A19"/>
    <w:rsid w:val="00CF2474"/>
    <w:rsid w:val="00DE3A40"/>
    <w:rsid w:val="00F7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2056"/>
  <w15:docId w15:val="{E7CF2C20-8989-46AA-9CBC-2036654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374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F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740FC"/>
    <w:pPr>
      <w:widowControl/>
      <w:autoSpaceDE/>
      <w:autoSpaceDN/>
      <w:adjustRightInd/>
      <w:spacing w:before="100" w:beforeAutospacing="1" w:after="100" w:afterAutospacing="1"/>
    </w:pPr>
    <w:rPr>
      <w:rFonts w:ascii="Arial" w:hAnsi="Arial" w:cs="Times New Roman"/>
      <w:sz w:val="24"/>
      <w:szCs w:val="24"/>
    </w:rPr>
  </w:style>
  <w:style w:type="paragraph" w:styleId="ListParagraph">
    <w:name w:val="List Paragraph"/>
    <w:basedOn w:val="Normal"/>
    <w:uiPriority w:val="34"/>
    <w:qFormat/>
    <w:rsid w:val="003740FC"/>
    <w:pPr>
      <w:ind w:left="720"/>
      <w:contextualSpacing/>
    </w:pPr>
  </w:style>
  <w:style w:type="character" w:styleId="CommentReference">
    <w:name w:val="annotation reference"/>
    <w:basedOn w:val="DefaultParagraphFont"/>
    <w:uiPriority w:val="99"/>
    <w:semiHidden/>
    <w:unhideWhenUsed/>
    <w:rsid w:val="005A5CFF"/>
    <w:rPr>
      <w:sz w:val="16"/>
      <w:szCs w:val="16"/>
    </w:rPr>
  </w:style>
  <w:style w:type="paragraph" w:styleId="CommentText">
    <w:name w:val="annotation text"/>
    <w:basedOn w:val="Normal"/>
    <w:link w:val="CommentTextChar"/>
    <w:uiPriority w:val="99"/>
    <w:semiHidden/>
    <w:unhideWhenUsed/>
    <w:rsid w:val="005A5CFF"/>
  </w:style>
  <w:style w:type="character" w:customStyle="1" w:styleId="CommentTextChar">
    <w:name w:val="Comment Text Char"/>
    <w:basedOn w:val="DefaultParagraphFont"/>
    <w:link w:val="CommentText"/>
    <w:uiPriority w:val="99"/>
    <w:semiHidden/>
    <w:rsid w:val="005A5CF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A5CFF"/>
    <w:rPr>
      <w:b/>
      <w:bCs/>
    </w:rPr>
  </w:style>
  <w:style w:type="character" w:customStyle="1" w:styleId="CommentSubjectChar">
    <w:name w:val="Comment Subject Char"/>
    <w:basedOn w:val="CommentTextChar"/>
    <w:link w:val="CommentSubject"/>
    <w:uiPriority w:val="99"/>
    <w:semiHidden/>
    <w:rsid w:val="005A5CFF"/>
    <w:rPr>
      <w:rFonts w:ascii="Courier New" w:eastAsia="Times New Roman" w:hAnsi="Courier New" w:cs="Courier New"/>
      <w:b/>
      <w:bCs/>
      <w:sz w:val="20"/>
      <w:szCs w:val="20"/>
    </w:rPr>
  </w:style>
  <w:style w:type="paragraph" w:styleId="Revision">
    <w:name w:val="Revision"/>
    <w:hidden/>
    <w:uiPriority w:val="99"/>
    <w:semiHidden/>
    <w:rsid w:val="005A5CFF"/>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FF"/>
    <w:rPr>
      <w:rFonts w:ascii="Segoe UI" w:eastAsia="Times New Roman" w:hAnsi="Segoe UI" w:cs="Segoe UI"/>
      <w:sz w:val="18"/>
      <w:szCs w:val="18"/>
    </w:rPr>
  </w:style>
  <w:style w:type="paragraph" w:styleId="NoSpacing">
    <w:name w:val="No Spacing"/>
    <w:uiPriority w:val="1"/>
    <w:qFormat/>
    <w:rsid w:val="00770B8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Michelle Pineda</cp:lastModifiedBy>
  <cp:revision>4</cp:revision>
  <dcterms:created xsi:type="dcterms:W3CDTF">2022-04-04T22:44:00Z</dcterms:created>
  <dcterms:modified xsi:type="dcterms:W3CDTF">2022-04-05T22:31:00Z</dcterms:modified>
</cp:coreProperties>
</file>