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B" w:rsidRPr="00FD5BF4" w:rsidRDefault="007A603B" w:rsidP="007A603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E366E">
        <w:rPr>
          <w:rFonts w:asciiTheme="minorHAnsi" w:hAnsiTheme="minorHAnsi"/>
          <w:b/>
          <w:bCs/>
          <w:color w:val="0070C0"/>
          <w:sz w:val="24"/>
          <w:szCs w:val="24"/>
        </w:rPr>
        <w:t>TELEPHONE SCREENING OF OPHTHALMIC PROBLEMS</w:t>
      </w:r>
      <w:r w:rsidRPr="009E366E">
        <w:rPr>
          <w:rFonts w:asciiTheme="minorHAnsi" w:hAnsiTheme="minorHAnsi"/>
          <w:b/>
          <w:bCs/>
          <w:color w:val="0070C0"/>
          <w:sz w:val="24"/>
          <w:szCs w:val="24"/>
        </w:rPr>
        <w:br/>
      </w:r>
      <w:r w:rsidRPr="00FD5BF4">
        <w:rPr>
          <w:rFonts w:asciiTheme="minorHAnsi" w:hAnsiTheme="minorHAnsi"/>
          <w:b/>
          <w:bCs/>
          <w:sz w:val="24"/>
          <w:szCs w:val="24"/>
        </w:rPr>
        <w:t xml:space="preserve">Assign category after completing telephone contact form </w:t>
      </w:r>
    </w:p>
    <w:p w:rsidR="007A603B" w:rsidRPr="00FD5BF4" w:rsidRDefault="007A603B" w:rsidP="007A603B">
      <w:pPr>
        <w:rPr>
          <w:rFonts w:asciiTheme="minorHAnsi" w:hAnsiTheme="minorHAnsi"/>
          <w:sz w:val="24"/>
          <w:szCs w:val="24"/>
        </w:rPr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4"/>
        <w:gridCol w:w="2392"/>
        <w:gridCol w:w="2384"/>
        <w:gridCol w:w="2236"/>
      </w:tblGrid>
      <w:tr w:rsidR="007A603B" w:rsidRPr="00FD5BF4" w:rsidTr="00107B50">
        <w:tc>
          <w:tcPr>
            <w:tcW w:w="1857" w:type="dxa"/>
            <w:tcBorders>
              <w:top w:val="single" w:sz="12" w:space="0" w:color="000000"/>
              <w:bottom w:val="single" w:sz="12" w:space="0" w:color="000000"/>
            </w:tcBorders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COMPLAINT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EMERGENT</w:t>
            </w:r>
          </w:p>
        </w:tc>
        <w:tc>
          <w:tcPr>
            <w:tcW w:w="2404" w:type="dxa"/>
            <w:tcBorders>
              <w:top w:val="single" w:sz="12" w:space="0" w:color="000000"/>
              <w:bottom w:val="single" w:sz="12" w:space="0" w:color="000000"/>
            </w:tcBorders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URGENT</w:t>
            </w:r>
          </w:p>
        </w:tc>
        <w:tc>
          <w:tcPr>
            <w:tcW w:w="2265" w:type="dxa"/>
            <w:tcBorders>
              <w:top w:val="single" w:sz="12" w:space="0" w:color="000000"/>
              <w:bottom w:val="single" w:sz="12" w:space="0" w:color="000000"/>
            </w:tcBorders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ROUTINE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Requires immediate action 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Advise patient to come to office or go to ER immediately.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Notify physician.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See patient within 24 hours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Consult with ophthalmologist if in doubt.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Err on side of safety.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Schedule next available routine appointment time  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Tell patient to call back if symptoms worsen or vision becomes impaired before appointment.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VISION LOSS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Sudden, painless, severe loss of vision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Subacute loss of vision that has evolved gradually over a period of a few days to a week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Ask if vision loss is persistent (constant) or intermittent (off and on)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Loss of vision after surgery or procedure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VISION CHANGES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Vision changes after surgery or procedure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Sudden onset of diplopia (double vision) or other distorted vision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Difficulty with near or distance work, or fine print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Double vision that has persisted for less than a week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PAIN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Acute, rapid onset of eye pain or discomfort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Mild ocular pain if accompanied by redness and/or decrease in vision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Discomfort after prolonged use of the eyes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Progressively worsening ocular pain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Worsening pain after surgery or procedure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9E366E" w:rsidTr="00107B50">
        <w:tc>
          <w:tcPr>
            <w:tcW w:w="1857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COMPLAINT</w:t>
            </w:r>
          </w:p>
        </w:tc>
        <w:tc>
          <w:tcPr>
            <w:tcW w:w="2330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EMERGENT</w:t>
            </w:r>
          </w:p>
        </w:tc>
        <w:tc>
          <w:tcPr>
            <w:tcW w:w="2404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URGENT</w:t>
            </w:r>
          </w:p>
        </w:tc>
        <w:tc>
          <w:tcPr>
            <w:tcW w:w="2265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ROUTINE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FLASHES/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FLOATERS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Recent onset of light flashes and floaters in patient with:</w:t>
            </w:r>
          </w:p>
          <w:p w:rsidR="007A603B" w:rsidRPr="00E87F6F" w:rsidRDefault="007A603B" w:rsidP="007A60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E87F6F">
              <w:rPr>
                <w:rFonts w:asciiTheme="minorHAnsi" w:hAnsiTheme="minorHAnsi"/>
                <w:sz w:val="24"/>
                <w:szCs w:val="24"/>
              </w:rPr>
              <w:t xml:space="preserve">Significant myopia (nearsightedness): </w:t>
            </w:r>
            <w:r w:rsidRPr="00E87F6F">
              <w:rPr>
                <w:rFonts w:asciiTheme="minorHAnsi" w:hAnsiTheme="minorHAnsi"/>
                <w:sz w:val="24"/>
                <w:szCs w:val="24"/>
                <w:u w:val="single"/>
              </w:rPr>
              <w:t>ask about history of LASIK or refractive surgery</w:t>
            </w:r>
            <w:r w:rsidRPr="00E87F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A603B" w:rsidRPr="00153239" w:rsidRDefault="007A603B" w:rsidP="007A60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153239">
              <w:rPr>
                <w:rFonts w:asciiTheme="minorHAnsi" w:hAnsiTheme="minorHAnsi"/>
                <w:sz w:val="24"/>
                <w:szCs w:val="24"/>
              </w:rPr>
              <w:t>fter surgery or procedure, or</w:t>
            </w:r>
          </w:p>
          <w:p w:rsidR="007A603B" w:rsidRPr="00153239" w:rsidRDefault="007A603B" w:rsidP="007A603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153239">
              <w:rPr>
                <w:rFonts w:asciiTheme="minorHAnsi" w:hAnsiTheme="minorHAnsi"/>
                <w:sz w:val="24"/>
                <w:szCs w:val="24"/>
              </w:rPr>
              <w:t>ccompanied by shadows in the peripheral vision.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Recent onset of light flashes and floaters without symptoms of emergent category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Many ophthalmologists prefer to see these patients the same day.  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 xml:space="preserve">If in doubt, consult with the ophthalmologist. 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Persistent and unchanged floaters whose cause has been previously determined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REDNESS/ 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DISCHARGE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Worsening redness or discharge after surgery or procedure.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Acute red eye, with or without discharge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Mucous discharge from the eye that does </w:t>
            </w: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not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 xml:space="preserve"> cause the eyelids to stick together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Redness or discharge in a contact lens wearer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Discharge or tearing that causes the eyelids to stick together.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Mild redness of the eye </w:t>
            </w: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not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 xml:space="preserve"> accompanied by other symptoms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OTHER EYE COMPLAINTS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Photophobia (sensitivity to light) if accompanied by redness and/or decrease in vision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Photophobia as only symptom 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Mild ocular irritation, itching, burning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Tearing in the absence of other symptoms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BURN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Chemical burns:  alkali, acid, organic solvents.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Default="007A603B" w:rsidP="00107B5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Give burn instructions.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9E366E" w:rsidTr="00107B50">
        <w:tc>
          <w:tcPr>
            <w:tcW w:w="1857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COMPLAINT</w:t>
            </w:r>
          </w:p>
        </w:tc>
        <w:tc>
          <w:tcPr>
            <w:tcW w:w="2330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EMERGENT</w:t>
            </w:r>
          </w:p>
        </w:tc>
        <w:tc>
          <w:tcPr>
            <w:tcW w:w="2404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URGENT</w:t>
            </w:r>
          </w:p>
        </w:tc>
        <w:tc>
          <w:tcPr>
            <w:tcW w:w="2265" w:type="dxa"/>
          </w:tcPr>
          <w:p w:rsidR="007A603B" w:rsidRPr="009E366E" w:rsidRDefault="007A603B" w:rsidP="00107B5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9E366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ROUTINE</w:t>
            </w: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FOREIGN BODY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A foreign body in the </w:t>
            </w:r>
            <w:r w:rsidRPr="00FD5BF4">
              <w:rPr>
                <w:rFonts w:asciiTheme="minorHAnsi" w:hAnsiTheme="minorHAnsi"/>
                <w:sz w:val="24"/>
                <w:szCs w:val="24"/>
              </w:rPr>
              <w:lastRenderedPageBreak/>
              <w:t>eye or a corneal abrasion caused by a foreign body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TRAUMA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b/>
                <w:bCs/>
                <w:sz w:val="24"/>
                <w:szCs w:val="24"/>
              </w:rPr>
              <w:t>(INJURY)</w:t>
            </w: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Trauma in which the globe (eye</w:t>
            </w:r>
            <w:r>
              <w:rPr>
                <w:rFonts w:asciiTheme="minorHAnsi" w:hAnsiTheme="minorHAnsi"/>
                <w:sz w:val="24"/>
                <w:szCs w:val="24"/>
              </w:rPr>
              <w:t>ball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eyelid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 xml:space="preserve"> has been or is likely to be disrupted or penetrated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Blunt trauma, such as a bump to the eye, that is </w:t>
            </w:r>
            <w:r w:rsidRPr="00FD5BF4">
              <w:rPr>
                <w:rFonts w:asciiTheme="minorHAnsi" w:hAnsiTheme="minorHAnsi"/>
                <w:sz w:val="24"/>
                <w:szCs w:val="24"/>
                <w:u w:val="single"/>
              </w:rPr>
              <w:t>not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 xml:space="preserve"> associated with vision loss or persistent pain and where penetration of the globe (eye</w:t>
            </w:r>
            <w:r>
              <w:rPr>
                <w:rFonts w:asciiTheme="minorHAnsi" w:hAnsiTheme="minorHAnsi"/>
                <w:sz w:val="24"/>
                <w:szCs w:val="24"/>
              </w:rPr>
              <w:t>ball</w:t>
            </w:r>
            <w:r w:rsidRPr="00FD5BF4">
              <w:rPr>
                <w:rFonts w:asciiTheme="minorHAnsi" w:hAnsiTheme="minorHAnsi"/>
                <w:sz w:val="24"/>
                <w:szCs w:val="24"/>
              </w:rPr>
              <w:t>) is not likely.</w:t>
            </w: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Any trauma that is associated with visual loss or persistent pain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Severe blunt trauma, such as a forceful blow to the eye with a fist or high-velocity object such as a tennis ball or racquet ball</w:t>
            </w:r>
          </w:p>
        </w:tc>
        <w:tc>
          <w:tcPr>
            <w:tcW w:w="2404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603B" w:rsidRPr="00FD5BF4" w:rsidTr="00107B50">
        <w:tc>
          <w:tcPr>
            <w:tcW w:w="1857" w:type="dxa"/>
            <w:tcBorders>
              <w:bottom w:val="single" w:sz="12" w:space="0" w:color="000000"/>
            </w:tcBorders>
          </w:tcPr>
          <w:p w:rsidR="007A603B" w:rsidRPr="00E87F6F" w:rsidRDefault="007A603B" w:rsidP="00107B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F6F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2330" w:type="dxa"/>
            <w:tcBorders>
              <w:bottom w:val="single" w:sz="12" w:space="0" w:color="000000"/>
            </w:tcBorders>
          </w:tcPr>
          <w:p w:rsidR="007A603B" w:rsidRPr="00FD5BF4" w:rsidRDefault="007A603B" w:rsidP="00107B50">
            <w:pPr>
              <w:pStyle w:val="Footer"/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Any emergency referral from another physician </w:t>
            </w:r>
          </w:p>
        </w:tc>
        <w:tc>
          <w:tcPr>
            <w:tcW w:w="2404" w:type="dxa"/>
            <w:tcBorders>
              <w:bottom w:val="single" w:sz="12" w:space="0" w:color="000000"/>
            </w:tcBorders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 xml:space="preserve">Loss or breakage of glasses or contact lens needed for work, driving, or studies. </w:t>
            </w:r>
          </w:p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603B" w:rsidRPr="00FD5BF4" w:rsidRDefault="007A603B" w:rsidP="00107B5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D5BF4">
              <w:rPr>
                <w:rFonts w:asciiTheme="minorHAnsi" w:hAnsiTheme="minorHAnsi"/>
                <w:sz w:val="24"/>
                <w:szCs w:val="24"/>
              </w:rPr>
              <w:t>(Check with doctor to see if considered urgent or routine.)</w:t>
            </w:r>
          </w:p>
        </w:tc>
        <w:tc>
          <w:tcPr>
            <w:tcW w:w="2265" w:type="dxa"/>
            <w:tcBorders>
              <w:bottom w:val="single" w:sz="12" w:space="0" w:color="000000"/>
            </w:tcBorders>
          </w:tcPr>
          <w:p w:rsidR="007A603B" w:rsidRPr="00FD5BF4" w:rsidRDefault="007A603B" w:rsidP="00107B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603B" w:rsidRPr="00FD5BF4" w:rsidRDefault="007A603B" w:rsidP="007A603B">
      <w:pPr>
        <w:rPr>
          <w:rFonts w:asciiTheme="minorHAnsi" w:hAnsiTheme="minorHAnsi"/>
          <w:sz w:val="24"/>
          <w:szCs w:val="24"/>
        </w:rPr>
      </w:pPr>
    </w:p>
    <w:p w:rsidR="0047299B" w:rsidRDefault="0047299B" w:rsidP="007A603B">
      <w:bookmarkStart w:id="0" w:name="_GoBack"/>
      <w:bookmarkEnd w:id="0"/>
    </w:p>
    <w:sectPr w:rsidR="004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6B8"/>
    <w:multiLevelType w:val="hybridMultilevel"/>
    <w:tmpl w:val="4A96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2037C"/>
    <w:multiLevelType w:val="hybridMultilevel"/>
    <w:tmpl w:val="6596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B"/>
    <w:rsid w:val="0047299B"/>
    <w:rsid w:val="007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BE48C-C90F-47BF-BE71-E3168BB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Menke</dc:creator>
  <cp:keywords/>
  <dc:description/>
  <cp:lastModifiedBy>Anne Menke</cp:lastModifiedBy>
  <cp:revision>2</cp:revision>
  <dcterms:created xsi:type="dcterms:W3CDTF">2019-05-09T22:33:00Z</dcterms:created>
  <dcterms:modified xsi:type="dcterms:W3CDTF">2019-05-09T22:33:00Z</dcterms:modified>
</cp:coreProperties>
</file>