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C440F0" w:rsidRDefault="00285658" w:rsidP="0028565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C440F0" w:rsidRDefault="00285658" w:rsidP="002856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285658" w:rsidRPr="00177C2E" w:rsidRDefault="00285658" w:rsidP="002856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C440F0">
        <w:rPr>
          <w:rFonts w:asciiTheme="minorHAnsi" w:hAnsiTheme="minorHAnsi" w:cs="Arial"/>
          <w:b/>
          <w:spacing w:val="-2"/>
          <w:sz w:val="24"/>
          <w:szCs w:val="24"/>
        </w:rPr>
        <w:t>; and Christie L. Morse, MD</w:t>
      </w:r>
    </w:p>
    <w:p w:rsidR="00285658" w:rsidRPr="00177C2E" w:rsidRDefault="00285658" w:rsidP="00285658">
      <w:pPr>
        <w:tabs>
          <w:tab w:val="left" w:pos="-720"/>
        </w:tabs>
        <w:suppressAutoHyphens/>
        <w:spacing w:line="240" w:lineRule="atLeast"/>
        <w:jc w:val="center"/>
        <w:rPr>
          <w:rFonts w:asciiTheme="minorHAnsi" w:hAnsiTheme="minorHAnsi" w:cs="Arial"/>
          <w:b/>
          <w:spacing w:val="-2"/>
          <w:sz w:val="24"/>
          <w:szCs w:val="24"/>
        </w:rPr>
      </w:pPr>
    </w:p>
    <w:p w:rsidR="00285658" w:rsidRPr="00C440F0" w:rsidRDefault="00285658" w:rsidP="002856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C440F0">
        <w:rPr>
          <w:rFonts w:asciiTheme="minorHAnsi" w:hAnsiTheme="minorHAnsi" w:cs="Arial"/>
          <w:b/>
          <w:color w:val="333333"/>
          <w:sz w:val="22"/>
          <w:szCs w:val="22"/>
        </w:rPr>
        <w:t>OMIC policyholders who provide care must comply with the ROP Safety Net.</w:t>
      </w:r>
    </w:p>
    <w:p w:rsidR="00285658" w:rsidRDefault="00285658" w:rsidP="002856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C440F0">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C440F0">
        <w:rPr>
          <w:rFonts w:asciiTheme="minorHAnsi" w:hAnsiTheme="minorHAnsi" w:cs="Arial"/>
          <w:noProof/>
          <w:color w:val="333333"/>
          <w:sz w:val="22"/>
          <w:szCs w:val="22"/>
        </w:rPr>
        <w:t>refers to ROP clinical care guidelines. These protocols and guidelines are recommendations and do not constitute the standard of care.</w:t>
      </w:r>
      <w:r>
        <w:rPr>
          <w:rFonts w:asciiTheme="minorHAnsi" w:hAnsiTheme="minorHAnsi" w:cs="Arial"/>
          <w:noProof/>
          <w:color w:val="333333"/>
          <w:sz w:val="22"/>
          <w:szCs w:val="22"/>
        </w:rPr>
        <w:t xml:space="preserve"> </w:t>
      </w:r>
      <w:r>
        <w:rPr>
          <w:rFonts w:asciiTheme="minorHAnsi" w:hAnsiTheme="minorHAnsi" w:cs="Arial"/>
          <w:color w:val="333333"/>
          <w:sz w:val="22"/>
          <w:szCs w:val="22"/>
        </w:rPr>
        <w:t>Ophthalmologists</w:t>
      </w:r>
      <w:r w:rsidRPr="00177C2E">
        <w:rPr>
          <w:rFonts w:asciiTheme="minorHAnsi" w:hAnsiTheme="minorHAnsi" w:cs="Arial"/>
          <w:color w:val="333333"/>
          <w:sz w:val="22"/>
          <w:szCs w:val="22"/>
        </w:rPr>
        <w:t xml:space="preserve">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w:t>
      </w:r>
    </w:p>
    <w:p w:rsidR="00285658" w:rsidRPr="00177C2E" w:rsidRDefault="00285658" w:rsidP="002856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285658" w:rsidRPr="00177C2E" w:rsidRDefault="00C440F0" w:rsidP="00285658">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8/10</w:t>
      </w:r>
      <w:r w:rsidR="00285658" w:rsidRPr="00177C2E">
        <w:rPr>
          <w:rFonts w:asciiTheme="minorHAnsi" w:hAnsiTheme="minorHAnsi" w:cs="Arial"/>
          <w:b/>
          <w:noProof/>
          <w:color w:val="333333"/>
          <w:sz w:val="22"/>
          <w:szCs w:val="22"/>
        </w:rPr>
        <w:t>/18</w:t>
      </w:r>
    </w:p>
    <w:p w:rsidR="00DE2D60" w:rsidRPr="00373220" w:rsidRDefault="00DE2D60" w:rsidP="00DE2D60">
      <w:pPr>
        <w:pStyle w:val="Heading1"/>
        <w:rPr>
          <w:rFonts w:asciiTheme="minorHAnsi" w:hAnsiTheme="minorHAnsi"/>
          <w:b/>
        </w:rPr>
      </w:pPr>
      <w:r>
        <w:rPr>
          <w:rFonts w:asciiTheme="minorHAnsi" w:hAnsiTheme="minorHAnsi"/>
          <w:b/>
        </w:rPr>
        <w:t>Procedure 5</w:t>
      </w:r>
      <w:r w:rsidRPr="00373220">
        <w:rPr>
          <w:rFonts w:asciiTheme="minorHAnsi" w:hAnsiTheme="minorHAnsi"/>
          <w:b/>
        </w:rPr>
        <w:t xml:space="preserve">. </w:t>
      </w:r>
      <w:r>
        <w:rPr>
          <w:rFonts w:asciiTheme="minorHAnsi" w:hAnsiTheme="minorHAnsi"/>
          <w:b/>
        </w:rPr>
        <w:t>Transfer</w:t>
      </w:r>
      <w:r w:rsidRPr="00373220">
        <w:rPr>
          <w:rFonts w:asciiTheme="minorHAnsi" w:hAnsiTheme="minorHAnsi"/>
          <w:b/>
        </w:rPr>
        <w:t xml:space="preserve"> </w:t>
      </w:r>
      <w:r>
        <w:rPr>
          <w:rFonts w:asciiTheme="minorHAnsi" w:hAnsiTheme="minorHAnsi"/>
          <w:b/>
        </w:rPr>
        <w:t>for non-ROP care</w:t>
      </w:r>
    </w:p>
    <w:p w:rsidR="00DE2D60" w:rsidRDefault="00DE2D60" w:rsidP="00DE2D60">
      <w:pPr>
        <w:contextualSpacing/>
        <w:rPr>
          <w:rFonts w:asciiTheme="minorHAnsi" w:hAnsiTheme="minorHAnsi"/>
          <w:spacing w:val="-2"/>
          <w:sz w:val="22"/>
          <w:szCs w:val="22"/>
          <w:u w:val="single"/>
        </w:rPr>
      </w:pPr>
    </w:p>
    <w:p w:rsidR="00DE2D60" w:rsidRPr="00DE2D60" w:rsidRDefault="00DE2D60" w:rsidP="00DE2D60">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 xml:space="preserve">Transfer </w:t>
      </w:r>
      <w:r w:rsidR="00285658">
        <w:rPr>
          <w:rFonts w:asciiTheme="minorHAnsi" w:hAnsiTheme="minorHAnsi"/>
          <w:b/>
          <w:spacing w:val="-2"/>
          <w:sz w:val="24"/>
          <w:szCs w:val="24"/>
          <w:u w:val="single"/>
        </w:rPr>
        <w:t xml:space="preserve">for non-ROP care </w:t>
      </w:r>
      <w:r w:rsidRPr="00DE2D60">
        <w:rPr>
          <w:rFonts w:asciiTheme="minorHAnsi" w:hAnsiTheme="minorHAnsi"/>
          <w:b/>
          <w:spacing w:val="-2"/>
          <w:sz w:val="24"/>
          <w:szCs w:val="24"/>
          <w:u w:val="single"/>
        </w:rPr>
        <w:t>principles</w:t>
      </w:r>
    </w:p>
    <w:p w:rsidR="00DE2D60" w:rsidRPr="008C29B2" w:rsidRDefault="00DE2D60" w:rsidP="00DE2D60">
      <w:pPr>
        <w:contextualSpacing/>
        <w:rPr>
          <w:rFonts w:asciiTheme="minorHAnsi" w:hAnsiTheme="minorHAnsi"/>
          <w:spacing w:val="-2"/>
          <w:sz w:val="22"/>
          <w:szCs w:val="22"/>
          <w:u w:val="single"/>
        </w:rPr>
      </w:pPr>
    </w:p>
    <w:p w:rsidR="00DE2D60" w:rsidRPr="006F4397" w:rsidRDefault="00584640" w:rsidP="00DE2D60">
      <w:pPr>
        <w:pStyle w:val="ListParagraph"/>
        <w:widowControl/>
        <w:numPr>
          <w:ilvl w:val="0"/>
          <w:numId w:val="24"/>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hospital may only </w:t>
      </w:r>
      <w:r w:rsidR="00DE2D60">
        <w:rPr>
          <w:rFonts w:asciiTheme="minorHAnsi" w:hAnsiTheme="minorHAnsi"/>
          <w:sz w:val="22"/>
          <w:szCs w:val="22"/>
        </w:rPr>
        <w:t xml:space="preserve">transfer </w:t>
      </w:r>
      <w:r w:rsidR="00DE2D60" w:rsidRPr="006F4397">
        <w:rPr>
          <w:rFonts w:asciiTheme="minorHAnsi" w:hAnsiTheme="minorHAnsi"/>
          <w:sz w:val="22"/>
          <w:szCs w:val="22"/>
        </w:rPr>
        <w:t xml:space="preserve">an infant </w:t>
      </w:r>
      <w:r w:rsidR="00DE2D60">
        <w:rPr>
          <w:rFonts w:asciiTheme="minorHAnsi" w:hAnsiTheme="minorHAnsi"/>
          <w:sz w:val="22"/>
          <w:szCs w:val="22"/>
        </w:rPr>
        <w:t xml:space="preserve">who needs ROP care </w:t>
      </w:r>
      <w:r>
        <w:rPr>
          <w:rFonts w:asciiTheme="minorHAnsi" w:hAnsiTheme="minorHAnsi"/>
          <w:sz w:val="22"/>
          <w:szCs w:val="22"/>
        </w:rPr>
        <w:t xml:space="preserve">if </w:t>
      </w:r>
      <w:r w:rsidR="001358F5">
        <w:rPr>
          <w:rFonts w:asciiTheme="minorHAnsi" w:hAnsiTheme="minorHAnsi"/>
          <w:sz w:val="22"/>
          <w:szCs w:val="22"/>
        </w:rPr>
        <w:t>it first</w:t>
      </w:r>
      <w:r w:rsidR="00DE2D60" w:rsidRPr="006F4397">
        <w:rPr>
          <w:rFonts w:asciiTheme="minorHAnsi" w:hAnsiTheme="minorHAnsi"/>
          <w:sz w:val="22"/>
          <w:szCs w:val="22"/>
        </w:rPr>
        <w:t>:</w:t>
      </w:r>
    </w:p>
    <w:p w:rsidR="00DE2D60" w:rsidRPr="006F4397" w:rsidRDefault="001358F5" w:rsidP="00DE2D60">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00DE2D60" w:rsidRPr="006F4397">
        <w:rPr>
          <w:rFonts w:asciiTheme="minorHAnsi" w:hAnsiTheme="minorHAnsi"/>
          <w:sz w:val="22"/>
          <w:szCs w:val="22"/>
        </w:rPr>
        <w:t xml:space="preserve"> the agreement of the </w:t>
      </w:r>
      <w:r w:rsidR="00DE2D60">
        <w:rPr>
          <w:rFonts w:asciiTheme="minorHAnsi" w:hAnsiTheme="minorHAnsi"/>
          <w:sz w:val="22"/>
          <w:szCs w:val="22"/>
        </w:rPr>
        <w:t xml:space="preserve">transferring, </w:t>
      </w:r>
      <w:r w:rsidR="00DE2D60" w:rsidRPr="006F4397">
        <w:rPr>
          <w:rFonts w:asciiTheme="minorHAnsi" w:hAnsiTheme="minorHAnsi"/>
          <w:sz w:val="22"/>
          <w:szCs w:val="22"/>
        </w:rPr>
        <w:t>ho</w:t>
      </w:r>
      <w:r w:rsidR="00DE2D60">
        <w:rPr>
          <w:rFonts w:asciiTheme="minorHAnsi" w:hAnsiTheme="minorHAnsi"/>
          <w:sz w:val="22"/>
          <w:szCs w:val="22"/>
        </w:rPr>
        <w:t xml:space="preserve">spital-based </w:t>
      </w:r>
      <w:r w:rsidR="00DE2D60" w:rsidRPr="006F4397">
        <w:rPr>
          <w:rFonts w:asciiTheme="minorHAnsi" w:hAnsiTheme="minorHAnsi"/>
          <w:sz w:val="22"/>
          <w:szCs w:val="22"/>
        </w:rPr>
        <w:t>ophthalmologist</w:t>
      </w:r>
      <w:r w:rsidR="00DE2D60">
        <w:rPr>
          <w:rFonts w:asciiTheme="minorHAnsi" w:hAnsiTheme="minorHAnsi"/>
          <w:sz w:val="22"/>
          <w:szCs w:val="22"/>
        </w:rPr>
        <w:t xml:space="preserve"> </w:t>
      </w:r>
      <w:r w:rsidR="00DE2D60" w:rsidRPr="00F23909">
        <w:rPr>
          <w:rFonts w:asciiTheme="minorHAnsi" w:hAnsiTheme="minorHAnsi"/>
          <w:b/>
          <w:sz w:val="22"/>
          <w:szCs w:val="22"/>
        </w:rPr>
        <w:t>AND</w:t>
      </w:r>
      <w:r w:rsidR="00DE2D60" w:rsidRPr="006F4397">
        <w:rPr>
          <w:rFonts w:asciiTheme="minorHAnsi" w:hAnsiTheme="minorHAnsi"/>
          <w:sz w:val="22"/>
          <w:szCs w:val="22"/>
        </w:rPr>
        <w:t xml:space="preserve"> </w:t>
      </w:r>
    </w:p>
    <w:p w:rsidR="00DE2D60" w:rsidRPr="00F40093" w:rsidRDefault="001358F5" w:rsidP="00DE2D60">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00DE2D60" w:rsidRPr="006F4397">
        <w:rPr>
          <w:rFonts w:asciiTheme="minorHAnsi" w:hAnsiTheme="minorHAnsi"/>
          <w:sz w:val="22"/>
          <w:szCs w:val="22"/>
        </w:rPr>
        <w:t xml:space="preserve"> ophthalmic care </w:t>
      </w:r>
      <w:r w:rsidR="00DE2D60">
        <w:rPr>
          <w:rFonts w:asciiTheme="minorHAnsi" w:hAnsiTheme="minorHAnsi"/>
          <w:sz w:val="22"/>
          <w:szCs w:val="22"/>
        </w:rPr>
        <w:t xml:space="preserve">at the receiving hospital </w:t>
      </w:r>
      <w:r w:rsidR="00DE2D60" w:rsidRPr="006F4397">
        <w:rPr>
          <w:rFonts w:asciiTheme="minorHAnsi" w:hAnsiTheme="minorHAnsi"/>
          <w:sz w:val="22"/>
          <w:szCs w:val="22"/>
        </w:rPr>
        <w:t xml:space="preserve">with an ophthalmologist who agrees to </w:t>
      </w:r>
      <w:r w:rsidR="00DE2D60">
        <w:rPr>
          <w:rFonts w:asciiTheme="minorHAnsi" w:hAnsiTheme="minorHAnsi"/>
          <w:sz w:val="22"/>
          <w:szCs w:val="22"/>
        </w:rPr>
        <w:t xml:space="preserve">screen for ROP </w:t>
      </w:r>
      <w:r w:rsidR="00DE2D60" w:rsidRPr="00F23909">
        <w:rPr>
          <w:rFonts w:asciiTheme="minorHAnsi" w:hAnsiTheme="minorHAnsi"/>
          <w:b/>
          <w:sz w:val="22"/>
          <w:szCs w:val="22"/>
        </w:rPr>
        <w:t>AND</w:t>
      </w:r>
    </w:p>
    <w:p w:rsidR="00285658" w:rsidRPr="00C440F0" w:rsidRDefault="00285658" w:rsidP="00285658">
      <w:pPr>
        <w:pStyle w:val="ListParagraph"/>
        <w:widowControl/>
        <w:numPr>
          <w:ilvl w:val="1"/>
          <w:numId w:val="24"/>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 w:history="1">
        <w:r w:rsidRPr="00C440F0">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r w:rsidRPr="00C440F0">
        <w:rPr>
          <w:rFonts w:asciiTheme="minorHAnsi" w:hAnsiTheme="minorHAnsi"/>
          <w:b/>
          <w:sz w:val="22"/>
          <w:szCs w:val="22"/>
        </w:rPr>
        <w:t>AND</w:t>
      </w:r>
    </w:p>
    <w:p w:rsidR="00F40093" w:rsidRPr="00C440F0" w:rsidRDefault="00285658" w:rsidP="00DE2D60">
      <w:pPr>
        <w:pStyle w:val="ListParagraph"/>
        <w:widowControl/>
        <w:numPr>
          <w:ilvl w:val="1"/>
          <w:numId w:val="24"/>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Confirms</w:t>
      </w:r>
      <w:r w:rsidR="00680167" w:rsidRPr="00C440F0">
        <w:rPr>
          <w:rFonts w:asciiTheme="minorHAnsi" w:hAnsiTheme="minorHAnsi"/>
          <w:sz w:val="22"/>
          <w:szCs w:val="22"/>
        </w:rPr>
        <w:t xml:space="preserve"> that the hospital will schedule the first outpatient ROP appointment if the infant is discharged</w:t>
      </w:r>
      <w:r w:rsidRPr="00C440F0">
        <w:rPr>
          <w:rFonts w:asciiTheme="minorHAnsi" w:hAnsiTheme="minorHAnsi"/>
          <w:sz w:val="22"/>
          <w:szCs w:val="22"/>
        </w:rPr>
        <w:t xml:space="preserve"> before ROP screening is complete</w:t>
      </w:r>
      <w:r w:rsidR="00F40093" w:rsidRPr="00C440F0">
        <w:rPr>
          <w:rFonts w:asciiTheme="minorHAnsi" w:hAnsiTheme="minorHAnsi"/>
          <w:sz w:val="22"/>
          <w:szCs w:val="22"/>
        </w:rPr>
        <w:t xml:space="preserve"> </w:t>
      </w:r>
      <w:r w:rsidR="00F40093" w:rsidRPr="00C440F0">
        <w:rPr>
          <w:rFonts w:asciiTheme="minorHAnsi" w:hAnsiTheme="minorHAnsi"/>
          <w:b/>
          <w:sz w:val="22"/>
          <w:szCs w:val="22"/>
        </w:rPr>
        <w:t>AND</w:t>
      </w:r>
    </w:p>
    <w:p w:rsidR="00DE2D60" w:rsidRPr="006F4397" w:rsidRDefault="001358F5" w:rsidP="00DE2D60">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00DE2D60" w:rsidRPr="006F4397">
        <w:rPr>
          <w:rFonts w:asciiTheme="minorHAnsi" w:hAnsiTheme="minorHAnsi"/>
          <w:sz w:val="22"/>
          <w:szCs w:val="22"/>
        </w:rPr>
        <w:t xml:space="preserve"> </w:t>
      </w:r>
      <w:r w:rsidR="00714E3A">
        <w:rPr>
          <w:rFonts w:asciiTheme="minorHAnsi" w:hAnsiTheme="minorHAnsi"/>
          <w:sz w:val="22"/>
          <w:szCs w:val="22"/>
        </w:rPr>
        <w:t xml:space="preserve">the hospital </w:t>
      </w:r>
      <w:r w:rsidR="00DE2D60" w:rsidRPr="006F4397">
        <w:rPr>
          <w:rFonts w:asciiTheme="minorHAnsi" w:hAnsiTheme="minorHAnsi"/>
          <w:sz w:val="22"/>
          <w:szCs w:val="22"/>
        </w:rPr>
        <w:t>appropriat</w:t>
      </w:r>
      <w:r w:rsidR="00DE2D60">
        <w:rPr>
          <w:rFonts w:asciiTheme="minorHAnsi" w:hAnsiTheme="minorHAnsi"/>
          <w:sz w:val="22"/>
          <w:szCs w:val="22"/>
        </w:rPr>
        <w:t xml:space="preserve">e records and current </w:t>
      </w:r>
      <w:r w:rsidR="00DE2D60" w:rsidRPr="006F4397">
        <w:rPr>
          <w:rFonts w:asciiTheme="minorHAnsi" w:hAnsiTheme="minorHAnsi"/>
          <w:sz w:val="22"/>
          <w:szCs w:val="22"/>
        </w:rPr>
        <w:t>contact information</w:t>
      </w:r>
      <w:r w:rsidR="00DE2D60">
        <w:rPr>
          <w:rFonts w:asciiTheme="minorHAnsi" w:hAnsiTheme="minorHAnsi"/>
          <w:sz w:val="22"/>
          <w:szCs w:val="22"/>
        </w:rPr>
        <w:t xml:space="preserve"> for the parent.</w:t>
      </w:r>
    </w:p>
    <w:p w:rsidR="00DE2D60" w:rsidRDefault="00DE2D6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DE2D60" w:rsidRDefault="00DE2D60" w:rsidP="00DE2D60">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lastRenderedPageBreak/>
        <w:t>Transfer process</w:t>
      </w:r>
    </w:p>
    <w:p w:rsidR="00DE2D60" w:rsidRPr="00DE2D60" w:rsidRDefault="00DE2D60" w:rsidP="00DE2D60">
      <w:pPr>
        <w:contextualSpacing/>
        <w:rPr>
          <w:rFonts w:asciiTheme="minorHAnsi" w:hAnsiTheme="minorHAnsi"/>
          <w:b/>
          <w:spacing w:val="-2"/>
          <w:sz w:val="24"/>
          <w:szCs w:val="24"/>
          <w:u w:val="single"/>
        </w:rPr>
      </w:pPr>
    </w:p>
    <w:p w:rsidR="00DE2D60" w:rsidRPr="005F0644" w:rsidRDefault="00DE2D60" w:rsidP="00DE2D60">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F0644">
        <w:rPr>
          <w:rFonts w:asciiTheme="minorHAnsi" w:hAnsiTheme="minorHAnsi"/>
          <w:b/>
          <w:color w:val="FF0000"/>
          <w:sz w:val="18"/>
          <w:szCs w:val="18"/>
        </w:rPr>
        <w:t xml:space="preserve">Use the hyperlinks to see tables and forms. To go back to where you were in the document, press Alt+left arrow </w:t>
      </w:r>
      <w:r>
        <w:rPr>
          <w:rFonts w:asciiTheme="minorHAnsi" w:hAnsiTheme="minorHAnsi"/>
          <w:b/>
          <w:color w:val="FF0000"/>
          <w:sz w:val="18"/>
          <w:szCs w:val="18"/>
        </w:rPr>
        <w:t xml:space="preserve">if using a </w:t>
      </w:r>
      <w:r w:rsidRPr="005F0644">
        <w:rPr>
          <w:rFonts w:asciiTheme="minorHAnsi" w:hAnsiTheme="minorHAnsi"/>
          <w:b/>
          <w:color w:val="FF0000"/>
          <w:sz w:val="18"/>
          <w:szCs w:val="18"/>
        </w:rPr>
        <w:t>PC.</w:t>
      </w:r>
    </w:p>
    <w:p w:rsidR="00DE2D60" w:rsidRDefault="00DE2D60" w:rsidP="00DE2D60">
      <w:pPr>
        <w:widowControl/>
        <w:autoSpaceDE/>
        <w:autoSpaceDN/>
        <w:adjustRightInd/>
        <w:spacing w:after="200" w:line="276" w:lineRule="auto"/>
        <w:ind w:left="360"/>
        <w:contextualSpacing/>
        <w:rPr>
          <w:rFonts w:asciiTheme="minorHAnsi" w:hAnsiTheme="minorHAnsi"/>
          <w:spacing w:val="-2"/>
          <w:sz w:val="22"/>
          <w:szCs w:val="22"/>
        </w:rPr>
      </w:pPr>
    </w:p>
    <w:p w:rsidR="00D833CC" w:rsidRPr="00D833CC" w:rsidRDefault="00DE2D60" w:rsidP="00D833CC">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notifies </w:t>
      </w:r>
      <w:r w:rsidRPr="006F4397">
        <w:rPr>
          <w:rFonts w:asciiTheme="minorHAnsi" w:hAnsiTheme="minorHAnsi"/>
          <w:spacing w:val="-2"/>
          <w:sz w:val="22"/>
          <w:szCs w:val="22"/>
        </w:rPr>
        <w:t>the ophthalmologist and hospital</w:t>
      </w:r>
      <w:r>
        <w:rPr>
          <w:rFonts w:asciiTheme="minorHAnsi" w:hAnsiTheme="minorHAnsi"/>
          <w:spacing w:val="-2"/>
          <w:sz w:val="22"/>
          <w:szCs w:val="22"/>
        </w:rPr>
        <w:t xml:space="preserve"> ROP coordinator (H-ROPC) that a transfer for non-ROP care </w:t>
      </w:r>
      <w:r w:rsidRPr="006F4397">
        <w:rPr>
          <w:rFonts w:asciiTheme="minorHAnsi" w:hAnsiTheme="minorHAnsi"/>
          <w:spacing w:val="-2"/>
          <w:sz w:val="22"/>
          <w:szCs w:val="22"/>
        </w:rPr>
        <w:t>is planned</w:t>
      </w:r>
      <w:r w:rsidR="00D833CC">
        <w:rPr>
          <w:rFonts w:asciiTheme="minorHAnsi" w:hAnsiTheme="minorHAnsi"/>
          <w:spacing w:val="-2"/>
          <w:sz w:val="22"/>
          <w:szCs w:val="22"/>
        </w:rPr>
        <w:t xml:space="preserve">, and </w:t>
      </w:r>
      <w:r w:rsidR="00714E3A">
        <w:rPr>
          <w:rFonts w:asciiTheme="minorHAnsi" w:hAnsiTheme="minorHAnsi"/>
          <w:spacing w:val="-2"/>
          <w:sz w:val="22"/>
          <w:szCs w:val="22"/>
        </w:rPr>
        <w:t>clarifies whether</w:t>
      </w:r>
      <w:r w:rsidR="00D833CC">
        <w:rPr>
          <w:rFonts w:asciiTheme="minorHAnsi" w:hAnsiTheme="minorHAnsi"/>
          <w:spacing w:val="-2"/>
          <w:sz w:val="22"/>
          <w:szCs w:val="22"/>
        </w:rPr>
        <w:t xml:space="preserve"> the infant will be transferred back after the non-ROP care.</w:t>
      </w:r>
    </w:p>
    <w:p w:rsidR="00DE2D60" w:rsidRPr="00E11612" w:rsidRDefault="00DE2D60" w:rsidP="00E11612">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w:t>
      </w:r>
      <w:r w:rsidR="00285658">
        <w:rPr>
          <w:rFonts w:asciiTheme="minorHAnsi" w:hAnsiTheme="minorHAnsi"/>
          <w:sz w:val="22"/>
          <w:szCs w:val="22"/>
        </w:rPr>
        <w:t xml:space="preserve"> d</w:t>
      </w:r>
      <w:r w:rsidRPr="00285658">
        <w:rPr>
          <w:rFonts w:asciiTheme="minorHAnsi" w:hAnsiTheme="minorHAnsi"/>
          <w:sz w:val="22"/>
          <w:szCs w:val="22"/>
        </w:rPr>
        <w:t xml:space="preserve">etermines if the infant needs another ROP exam or additional treatment prior to </w:t>
      </w:r>
      <w:r w:rsidR="00E11612">
        <w:rPr>
          <w:rFonts w:asciiTheme="minorHAnsi" w:hAnsiTheme="minorHAnsi"/>
          <w:sz w:val="22"/>
          <w:szCs w:val="22"/>
        </w:rPr>
        <w:t xml:space="preserve">transfer and </w:t>
      </w:r>
      <w:r w:rsidR="00E11612">
        <w:rPr>
          <w:rFonts w:asciiTheme="minorHAnsi" w:hAnsiTheme="minorHAnsi"/>
          <w:spacing w:val="-2"/>
          <w:sz w:val="22"/>
          <w:szCs w:val="22"/>
        </w:rPr>
        <w:t>w</w:t>
      </w:r>
      <w:r w:rsidRPr="00E11612">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DE2D60" w:rsidRPr="002E42E7" w:rsidRDefault="00DE2D60" w:rsidP="00E11612">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00E11612">
        <w:rPr>
          <w:rFonts w:asciiTheme="minorHAnsi" w:hAnsiTheme="minorHAnsi"/>
          <w:sz w:val="22"/>
          <w:szCs w:val="22"/>
        </w:rPr>
        <w:t>he ophthalmologist t</w:t>
      </w:r>
      <w:r>
        <w:rPr>
          <w:rFonts w:asciiTheme="minorHAnsi" w:hAnsiTheme="minorHAnsi"/>
          <w:sz w:val="22"/>
          <w:szCs w:val="22"/>
        </w:rPr>
        <w:t>ells the H-</w:t>
      </w:r>
      <w:r w:rsidRPr="006F4397">
        <w:rPr>
          <w:rFonts w:asciiTheme="minorHAnsi" w:hAnsiTheme="minorHAnsi"/>
          <w:sz w:val="22"/>
          <w:szCs w:val="22"/>
        </w:rPr>
        <w:t>ROPC</w:t>
      </w:r>
      <w:r w:rsidR="00285658">
        <w:rPr>
          <w:rFonts w:asciiTheme="minorHAnsi" w:hAnsiTheme="minorHAnsi"/>
          <w:sz w:val="22"/>
          <w:szCs w:val="22"/>
        </w:rPr>
        <w:t xml:space="preserve"> and office </w:t>
      </w:r>
      <w:r>
        <w:rPr>
          <w:rFonts w:asciiTheme="minorHAnsi" w:hAnsiTheme="minorHAnsi"/>
          <w:sz w:val="22"/>
          <w:szCs w:val="22"/>
        </w:rPr>
        <w:t>ROPC:</w:t>
      </w:r>
    </w:p>
    <w:p w:rsidR="00DE2D60" w:rsidRPr="002E42E7" w:rsidRDefault="00DE2D60" w:rsidP="00E11612">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Pr>
          <w:rFonts w:asciiTheme="minorHAnsi" w:hAnsiTheme="minorHAnsi"/>
          <w:sz w:val="22"/>
          <w:szCs w:val="22"/>
        </w:rPr>
        <w:t>9/25/18</w:t>
      </w:r>
      <w:r w:rsidRPr="006F4397">
        <w:rPr>
          <w:rFonts w:asciiTheme="minorHAnsi" w:hAnsiTheme="minorHAnsi"/>
          <w:sz w:val="22"/>
          <w:szCs w:val="22"/>
        </w:rPr>
        <w:t>)</w:t>
      </w:r>
      <w:r>
        <w:rPr>
          <w:rFonts w:asciiTheme="minorHAnsi" w:hAnsiTheme="minorHAnsi"/>
          <w:sz w:val="22"/>
          <w:szCs w:val="22"/>
        </w:rPr>
        <w:t xml:space="preserve"> [</w:t>
      </w:r>
      <w:bookmarkStart w:id="0" w:name="Transfer_for_other_care_letter"/>
      <w:bookmarkStart w:id="1" w:name="Table_3"/>
      <w:bookmarkEnd w:id="0"/>
      <w:bookmarkEnd w:id="1"/>
      <w:r>
        <w:rPr>
          <w:rFonts w:asciiTheme="minorHAnsi" w:hAnsiTheme="minorHAnsi"/>
          <w:sz w:val="22"/>
          <w:szCs w:val="22"/>
        </w:rPr>
        <w:fldChar w:fldCharType="begin"/>
      </w:r>
      <w:r>
        <w:rPr>
          <w:rFonts w:asciiTheme="minorHAnsi" w:hAnsiTheme="minorHAnsi"/>
          <w:sz w:val="22"/>
          <w:szCs w:val="22"/>
        </w:rPr>
        <w:instrText xml:space="preserve"> HYPERLINK  \l "_Table_3.__1" </w:instrText>
      </w:r>
      <w:r>
        <w:rPr>
          <w:rFonts w:asciiTheme="minorHAnsi" w:hAnsiTheme="minorHAnsi"/>
          <w:sz w:val="22"/>
          <w:szCs w:val="22"/>
        </w:rPr>
        <w:fldChar w:fldCharType="separate"/>
      </w:r>
      <w:r w:rsidRPr="00DE2D60">
        <w:rPr>
          <w:rStyle w:val="Hyperlink"/>
          <w:rFonts w:asciiTheme="minorHAnsi" w:hAnsiTheme="minorHAnsi"/>
          <w:sz w:val="22"/>
          <w:szCs w:val="22"/>
        </w:rPr>
        <w:t>Table 3.  Follow-up exams</w:t>
      </w:r>
      <w:r>
        <w:rPr>
          <w:rFonts w:asciiTheme="minorHAnsi" w:hAnsiTheme="minorHAnsi"/>
          <w:sz w:val="22"/>
          <w:szCs w:val="22"/>
        </w:rPr>
        <w:fldChar w:fldCharType="end"/>
      </w:r>
      <w:r>
        <w:rPr>
          <w:rFonts w:asciiTheme="minorHAnsi" w:hAnsiTheme="minorHAnsi"/>
          <w:sz w:val="22"/>
          <w:szCs w:val="22"/>
        </w:rPr>
        <w:t>].</w:t>
      </w:r>
    </w:p>
    <w:p w:rsidR="00F40093" w:rsidRDefault="00DE2D60" w:rsidP="00E11612">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F40093">
        <w:rPr>
          <w:rFonts w:asciiTheme="minorHAnsi" w:hAnsiTheme="minorHAnsi"/>
          <w:sz w:val="22"/>
          <w:szCs w:val="22"/>
        </w:rPr>
        <w:t>If ROP screening is</w:t>
      </w:r>
      <w:bookmarkStart w:id="2" w:name="_GoBack"/>
      <w:bookmarkEnd w:id="2"/>
      <w:r w:rsidRPr="00F40093">
        <w:rPr>
          <w:rFonts w:asciiTheme="minorHAnsi" w:hAnsiTheme="minorHAnsi"/>
          <w:sz w:val="22"/>
          <w:szCs w:val="22"/>
        </w:rPr>
        <w:t xml:space="preserve"> complete [</w:t>
      </w:r>
      <w:bookmarkStart w:id="3" w:name="Table_5"/>
      <w:bookmarkEnd w:id="3"/>
      <w:r w:rsidRPr="00F40093">
        <w:rPr>
          <w:rFonts w:asciiTheme="minorHAnsi" w:hAnsiTheme="minorHAnsi"/>
          <w:sz w:val="22"/>
          <w:szCs w:val="22"/>
        </w:rPr>
        <w:fldChar w:fldCharType="begin"/>
      </w:r>
      <w:r w:rsidRPr="00F40093">
        <w:rPr>
          <w:rFonts w:asciiTheme="minorHAnsi" w:hAnsiTheme="minorHAnsi"/>
          <w:sz w:val="22"/>
          <w:szCs w:val="22"/>
        </w:rPr>
        <w:instrText xml:space="preserve"> HYPERLINK  \l "_Table_5._" </w:instrText>
      </w:r>
      <w:r w:rsidRPr="00F40093">
        <w:rPr>
          <w:rFonts w:asciiTheme="minorHAnsi" w:hAnsiTheme="minorHAnsi"/>
          <w:sz w:val="22"/>
          <w:szCs w:val="22"/>
        </w:rPr>
        <w:fldChar w:fldCharType="separate"/>
      </w:r>
      <w:r w:rsidRPr="00F40093">
        <w:rPr>
          <w:rStyle w:val="Hyperlink"/>
          <w:rFonts w:asciiTheme="minorHAnsi" w:hAnsiTheme="minorHAnsi"/>
          <w:sz w:val="22"/>
          <w:szCs w:val="22"/>
        </w:rPr>
        <w:t>Table 5.  When to stop</w:t>
      </w:r>
      <w:r w:rsidRPr="00F40093">
        <w:rPr>
          <w:rFonts w:asciiTheme="minorHAnsi" w:hAnsiTheme="minorHAnsi"/>
          <w:sz w:val="22"/>
          <w:szCs w:val="22"/>
        </w:rPr>
        <w:fldChar w:fldCharType="end"/>
      </w:r>
      <w:r w:rsidRPr="00F40093">
        <w:rPr>
          <w:rFonts w:asciiTheme="minorHAnsi" w:hAnsiTheme="minorHAnsi"/>
          <w:sz w:val="22"/>
          <w:szCs w:val="22"/>
        </w:rPr>
        <w:t>].</w:t>
      </w:r>
    </w:p>
    <w:p w:rsidR="00714E3A" w:rsidRPr="00F40093" w:rsidRDefault="00E11612" w:rsidP="00E11612">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00DE2D60" w:rsidRPr="00F40093">
        <w:rPr>
          <w:rFonts w:asciiTheme="minorHAnsi" w:hAnsiTheme="minorHAnsi"/>
          <w:sz w:val="22"/>
          <w:szCs w:val="22"/>
        </w:rPr>
        <w:t xml:space="preserve">nstructs the ROPCs to update the </w:t>
      </w:r>
      <w:bookmarkStart w:id="4" w:name="Tracking_list"/>
      <w:bookmarkEnd w:id="4"/>
      <w:r w:rsidR="00714E3A" w:rsidRPr="00F40093">
        <w:rPr>
          <w:rFonts w:asciiTheme="minorHAnsi" w:hAnsiTheme="minorHAnsi"/>
          <w:sz w:val="22"/>
          <w:szCs w:val="22"/>
        </w:rPr>
        <w:t xml:space="preserve">Hospital </w:t>
      </w:r>
      <w:hyperlink w:anchor="_Tracking_list" w:history="1">
        <w:r w:rsidR="00DE2D60" w:rsidRPr="00F40093">
          <w:rPr>
            <w:rStyle w:val="Hyperlink"/>
            <w:rFonts w:asciiTheme="minorHAnsi" w:hAnsiTheme="minorHAnsi"/>
            <w:sz w:val="22"/>
            <w:szCs w:val="22"/>
          </w:rPr>
          <w:t>ROP Tracking List</w:t>
        </w:r>
      </w:hyperlink>
      <w:r w:rsidR="00DE2D60" w:rsidRPr="00F40093">
        <w:rPr>
          <w:rFonts w:asciiTheme="minorHAnsi" w:hAnsiTheme="minorHAnsi"/>
          <w:sz w:val="22"/>
          <w:szCs w:val="22"/>
        </w:rPr>
        <w:t xml:space="preserve"> to show that the infant was transferred for non-ROP care.</w:t>
      </w:r>
      <w:r w:rsidR="00714E3A" w:rsidRPr="00F40093">
        <w:rPr>
          <w:rFonts w:asciiTheme="minorHAnsi" w:hAnsiTheme="minorHAnsi"/>
          <w:sz w:val="22"/>
          <w:szCs w:val="22"/>
        </w:rPr>
        <w:t xml:space="preserve"> </w:t>
      </w:r>
    </w:p>
    <w:p w:rsidR="00DE2D60" w:rsidRPr="00714E3A" w:rsidRDefault="00DE2D60" w:rsidP="00714E3A">
      <w:pPr>
        <w:widowControl/>
        <w:numPr>
          <w:ilvl w:val="0"/>
          <w:numId w:val="23"/>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 </w:t>
      </w:r>
      <w:bookmarkStart w:id="5" w:name="Letter_to_Parent"/>
      <w:bookmarkStart w:id="6" w:name="Transfer_other_care"/>
      <w:bookmarkEnd w:id="5"/>
      <w:bookmarkEnd w:id="6"/>
      <w:r w:rsidR="008970AB">
        <w:rPr>
          <w:rFonts w:asciiTheme="minorHAnsi" w:hAnsiTheme="minorHAnsi"/>
          <w:sz w:val="22"/>
          <w:szCs w:val="22"/>
        </w:rPr>
        <w:fldChar w:fldCharType="begin"/>
      </w:r>
      <w:r w:rsidR="008970AB">
        <w:rPr>
          <w:rFonts w:asciiTheme="minorHAnsi" w:hAnsiTheme="minorHAnsi"/>
          <w:sz w:val="22"/>
          <w:szCs w:val="22"/>
        </w:rPr>
        <w:instrText xml:space="preserve"> HYPERLINK  \l "_Transfer_for_other" </w:instrText>
      </w:r>
      <w:r w:rsidR="008970AB">
        <w:rPr>
          <w:rFonts w:asciiTheme="minorHAnsi" w:hAnsiTheme="minorHAnsi"/>
          <w:sz w:val="22"/>
          <w:szCs w:val="22"/>
        </w:rPr>
        <w:fldChar w:fldCharType="separate"/>
      </w:r>
      <w:r w:rsidR="008970AB" w:rsidRPr="008970AB">
        <w:rPr>
          <w:rStyle w:val="Hyperlink"/>
          <w:rFonts w:asciiTheme="minorHAnsi" w:hAnsiTheme="minorHAnsi"/>
          <w:sz w:val="22"/>
          <w:szCs w:val="22"/>
        </w:rPr>
        <w:t>Transfer for other care letter</w:t>
      </w:r>
      <w:r w:rsidR="008970AB">
        <w:rPr>
          <w:rFonts w:asciiTheme="minorHAnsi" w:hAnsiTheme="minorHAnsi"/>
          <w:sz w:val="22"/>
          <w:szCs w:val="22"/>
        </w:rPr>
        <w:fldChar w:fldCharType="end"/>
      </w:r>
      <w:r w:rsidR="00FF20BE">
        <w:rPr>
          <w:rFonts w:asciiTheme="minorHAnsi" w:hAnsiTheme="minorHAnsi"/>
          <w:sz w:val="22"/>
          <w:szCs w:val="22"/>
        </w:rPr>
        <w:t xml:space="preserve"> or </w:t>
      </w:r>
      <w:bookmarkStart w:id="7" w:name="Spanish_transfer_for_other_care"/>
      <w:bookmarkEnd w:id="7"/>
      <w:r w:rsidR="00FF20BE">
        <w:rPr>
          <w:rFonts w:asciiTheme="minorHAnsi" w:hAnsiTheme="minorHAnsi"/>
          <w:sz w:val="22"/>
          <w:szCs w:val="22"/>
        </w:rPr>
        <w:fldChar w:fldCharType="begin"/>
      </w:r>
      <w:r w:rsidR="00FF20BE">
        <w:rPr>
          <w:rFonts w:asciiTheme="minorHAnsi" w:hAnsiTheme="minorHAnsi"/>
          <w:sz w:val="22"/>
          <w:szCs w:val="22"/>
        </w:rPr>
        <w:instrText xml:space="preserve"> HYPERLINK  \l "_Carta_de_remisión" </w:instrText>
      </w:r>
      <w:r w:rsidR="00FF20BE">
        <w:rPr>
          <w:rFonts w:asciiTheme="minorHAnsi" w:hAnsiTheme="minorHAnsi"/>
          <w:sz w:val="22"/>
          <w:szCs w:val="22"/>
        </w:rPr>
      </w:r>
      <w:r w:rsidR="00FF20BE">
        <w:rPr>
          <w:rFonts w:asciiTheme="minorHAnsi" w:hAnsiTheme="minorHAnsi"/>
          <w:sz w:val="22"/>
          <w:szCs w:val="22"/>
        </w:rPr>
        <w:fldChar w:fldCharType="separate"/>
      </w:r>
      <w:r w:rsidR="00FF20BE" w:rsidRPr="00FF20BE">
        <w:rPr>
          <w:rStyle w:val="Hyperlink"/>
          <w:rFonts w:asciiTheme="minorHAnsi" w:hAnsiTheme="minorHAnsi"/>
          <w:sz w:val="22"/>
          <w:szCs w:val="22"/>
        </w:rPr>
        <w:t>Spanish transfer for other care letter</w:t>
      </w:r>
      <w:r w:rsidR="00FF20BE">
        <w:rPr>
          <w:rFonts w:asciiTheme="minorHAnsi" w:hAnsiTheme="minorHAnsi"/>
          <w:sz w:val="22"/>
          <w:szCs w:val="22"/>
        </w:rPr>
        <w:fldChar w:fldCharType="end"/>
      </w:r>
      <w:r w:rsidR="00FF20BE">
        <w:rPr>
          <w:rFonts w:asciiTheme="minorHAnsi" w:hAnsiTheme="minorHAnsi"/>
          <w:sz w:val="22"/>
          <w:szCs w:val="22"/>
        </w:rPr>
        <w:t xml:space="preserve">, </w:t>
      </w:r>
      <w:r w:rsidR="00714E3A">
        <w:rPr>
          <w:rFonts w:asciiTheme="minorHAnsi" w:hAnsiTheme="minorHAnsi"/>
          <w:sz w:val="22"/>
          <w:szCs w:val="22"/>
        </w:rPr>
        <w:t>and w</w:t>
      </w:r>
      <w:r w:rsidRPr="00714E3A">
        <w:rPr>
          <w:rFonts w:asciiTheme="minorHAnsi" w:hAnsiTheme="minorHAnsi"/>
          <w:sz w:val="22"/>
          <w:szCs w:val="22"/>
        </w:rPr>
        <w:t>rites an order for the H-ROPC or NICU nurse to:</w:t>
      </w:r>
    </w:p>
    <w:p w:rsidR="00DE2D60" w:rsidRPr="007C5D2D" w:rsidRDefault="00DE2D60" w:rsidP="00714E3A">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DE2D60" w:rsidRPr="007C5D2D" w:rsidRDefault="00DE2D60" w:rsidP="00714E3A">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DE2D60" w:rsidRPr="007C5D2D" w:rsidRDefault="00DE2D60" w:rsidP="00714E3A">
      <w:pPr>
        <w:widowControl/>
        <w:numPr>
          <w:ilvl w:val="1"/>
          <w:numId w:val="23"/>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DE2D60" w:rsidRPr="006F4397" w:rsidRDefault="00DE2D60" w:rsidP="00DE2D60">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explicitly addresses eye</w:t>
      </w:r>
      <w:r w:rsidRPr="006F4397">
        <w:rPr>
          <w:rFonts w:asciiTheme="minorHAnsi" w:hAnsiTheme="minorHAnsi"/>
          <w:spacing w:val="-2"/>
          <w:sz w:val="22"/>
          <w:szCs w:val="22"/>
        </w:rPr>
        <w:t xml:space="preserve"> care in the neonatology discharge summary based upon the most recent ophthalmology note</w:t>
      </w:r>
      <w:r w:rsidR="00714E3A">
        <w:rPr>
          <w:rFonts w:asciiTheme="minorHAnsi" w:hAnsiTheme="minorHAnsi"/>
          <w:spacing w:val="-2"/>
          <w:sz w:val="22"/>
          <w:szCs w:val="22"/>
        </w:rPr>
        <w:t>:</w:t>
      </w:r>
    </w:p>
    <w:p w:rsidR="00DE2D60" w:rsidRPr="00714E3A" w:rsidRDefault="00DE2D60" w:rsidP="00714E3A">
      <w:pPr>
        <w:pStyle w:val="ListParagraph"/>
        <w:widowControl/>
        <w:numPr>
          <w:ilvl w:val="1"/>
          <w:numId w:val="23"/>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States the interval and a</w:t>
      </w:r>
      <w:r w:rsidR="005602BE">
        <w:rPr>
          <w:rFonts w:asciiTheme="minorHAnsi" w:hAnsiTheme="minorHAnsi"/>
          <w:sz w:val="22"/>
          <w:szCs w:val="22"/>
        </w:rPr>
        <w:t xml:space="preserve">pproximate date of the next </w:t>
      </w:r>
      <w:r w:rsidRPr="00714E3A">
        <w:rPr>
          <w:rFonts w:asciiTheme="minorHAnsi" w:hAnsiTheme="minorHAnsi"/>
          <w:sz w:val="22"/>
          <w:szCs w:val="22"/>
        </w:rPr>
        <w:t xml:space="preserve">exam (e.g., </w:t>
      </w:r>
      <w:r w:rsidR="005602BE">
        <w:rPr>
          <w:rFonts w:asciiTheme="minorHAnsi" w:hAnsiTheme="minorHAnsi"/>
          <w:sz w:val="22"/>
          <w:szCs w:val="22"/>
        </w:rPr>
        <w:t xml:space="preserve">ROP </w:t>
      </w:r>
      <w:r w:rsidRPr="00714E3A">
        <w:rPr>
          <w:rFonts w:asciiTheme="minorHAnsi" w:hAnsiTheme="minorHAnsi"/>
          <w:sz w:val="22"/>
          <w:szCs w:val="22"/>
        </w:rPr>
        <w:t>exam needed in two weeks around 9/25/18)</w:t>
      </w:r>
      <w:r w:rsidR="00714E3A">
        <w:rPr>
          <w:rFonts w:asciiTheme="minorHAnsi" w:hAnsiTheme="minorHAnsi"/>
          <w:sz w:val="22"/>
          <w:szCs w:val="22"/>
        </w:rPr>
        <w:t xml:space="preserve"> if ROP screening is not complete </w:t>
      </w:r>
      <w:r w:rsidR="00714E3A">
        <w:rPr>
          <w:rFonts w:asciiTheme="minorHAnsi" w:hAnsiTheme="minorHAnsi"/>
          <w:b/>
          <w:sz w:val="22"/>
          <w:szCs w:val="22"/>
        </w:rPr>
        <w:t>OR</w:t>
      </w:r>
    </w:p>
    <w:p w:rsidR="00DE2D60" w:rsidRPr="00714E3A" w:rsidRDefault="00DE2D60" w:rsidP="00714E3A">
      <w:pPr>
        <w:pStyle w:val="ListParagraph"/>
        <w:widowControl/>
        <w:numPr>
          <w:ilvl w:val="1"/>
          <w:numId w:val="23"/>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Directs the pediatrician to refer the infant to an ophthalmologist to screen for conditions common in premature infants, such as amblyopia, strabismus, etc.</w:t>
      </w:r>
    </w:p>
    <w:p w:rsidR="00DE2D60" w:rsidRPr="006F4397" w:rsidRDefault="00DE2D60" w:rsidP="00DE2D60">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w:t>
      </w:r>
      <w:r w:rsidR="005602BE">
        <w:rPr>
          <w:rFonts w:asciiTheme="minorHAnsi" w:hAnsiTheme="minorHAnsi"/>
          <w:sz w:val="22"/>
          <w:szCs w:val="22"/>
        </w:rPr>
        <w:t>ates the transfer:</w:t>
      </w:r>
    </w:p>
    <w:p w:rsidR="00DE2D60" w:rsidRPr="00774585" w:rsidRDefault="00DE2D60" w:rsidP="00DE2D60">
      <w:pPr>
        <w:widowControl/>
        <w:numPr>
          <w:ilvl w:val="1"/>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Confirms that the ophthalmologist has been notified of the transfer and has agreed to it.</w:t>
      </w:r>
    </w:p>
    <w:p w:rsidR="00DE2D60" w:rsidRPr="006F4397" w:rsidRDefault="00DE2D60" w:rsidP="00DE2D60">
      <w:pPr>
        <w:widowControl/>
        <w:numPr>
          <w:ilvl w:val="1"/>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Pr>
          <w:rFonts w:asciiTheme="minorHAnsi" w:hAnsiTheme="minorHAnsi"/>
          <w:sz w:val="22"/>
          <w:szCs w:val="22"/>
        </w:rPr>
        <w:t xml:space="preserve">Admitting Nurse at the receiving hospital </w:t>
      </w:r>
      <w:r w:rsidR="005602BE">
        <w:rPr>
          <w:rFonts w:asciiTheme="minorHAnsi" w:hAnsiTheme="minorHAnsi"/>
          <w:sz w:val="22"/>
          <w:szCs w:val="22"/>
        </w:rPr>
        <w:t>and</w:t>
      </w:r>
      <w:r w:rsidRPr="006F4397">
        <w:rPr>
          <w:rFonts w:asciiTheme="minorHAnsi" w:hAnsiTheme="minorHAnsi"/>
          <w:sz w:val="22"/>
          <w:szCs w:val="22"/>
        </w:rPr>
        <w:t>:</w:t>
      </w:r>
    </w:p>
    <w:p w:rsidR="00DE2D60" w:rsidRPr="00285658" w:rsidRDefault="00DE2D60" w:rsidP="00DE2D60">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sidR="005602BE">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 xml:space="preserve"> if it is still needed,</w:t>
      </w:r>
    </w:p>
    <w:p w:rsidR="00285658" w:rsidRPr="00C440F0" w:rsidRDefault="00285658" w:rsidP="00285658">
      <w:pPr>
        <w:pStyle w:val="ListParagraph"/>
        <w:widowControl/>
        <w:numPr>
          <w:ilvl w:val="2"/>
          <w:numId w:val="23"/>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 w:history="1">
        <w:r w:rsidRPr="00C440F0">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p>
    <w:p w:rsidR="00285658" w:rsidRPr="00C440F0" w:rsidRDefault="00285658" w:rsidP="00E654AD">
      <w:pPr>
        <w:pStyle w:val="ListParagraph"/>
        <w:widowControl/>
        <w:numPr>
          <w:ilvl w:val="2"/>
          <w:numId w:val="23"/>
        </w:numPr>
        <w:autoSpaceDE/>
        <w:autoSpaceDN/>
        <w:adjustRightInd/>
        <w:spacing w:line="276" w:lineRule="auto"/>
        <w:rPr>
          <w:rFonts w:asciiTheme="minorHAnsi" w:hAnsiTheme="minorHAnsi"/>
          <w:spacing w:val="-2"/>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p>
    <w:p w:rsidR="00DE2D60" w:rsidRPr="006F4397" w:rsidRDefault="00DE2D60" w:rsidP="00DE2D60">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sidR="005602BE">
        <w:rPr>
          <w:rFonts w:asciiTheme="minorHAnsi" w:hAnsiTheme="minorHAnsi"/>
          <w:sz w:val="22"/>
          <w:szCs w:val="22"/>
        </w:rPr>
        <w:t>s</w:t>
      </w:r>
      <w:r w:rsidRPr="006F4397">
        <w:rPr>
          <w:rFonts w:asciiTheme="minorHAnsi" w:hAnsiTheme="minorHAnsi"/>
          <w:sz w:val="22"/>
          <w:szCs w:val="22"/>
        </w:rPr>
        <w:t xml:space="preserve"> the interval and approximate date of the first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at the receiving hospital,</w:t>
      </w:r>
    </w:p>
    <w:p w:rsidR="00DE2D60" w:rsidRPr="006F4397" w:rsidRDefault="00DE2D60" w:rsidP="00DE2D60">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w:t>
      </w:r>
      <w:r>
        <w:rPr>
          <w:rFonts w:asciiTheme="minorHAnsi" w:hAnsiTheme="minorHAnsi"/>
          <w:sz w:val="22"/>
          <w:szCs w:val="22"/>
        </w:rPr>
        <w:t>le</w:t>
      </w:r>
      <w:r w:rsidR="005602BE">
        <w:rPr>
          <w:rFonts w:asciiTheme="minorHAnsi" w:hAnsiTheme="minorHAnsi"/>
          <w:sz w:val="22"/>
          <w:szCs w:val="22"/>
        </w:rPr>
        <w:t>s</w:t>
      </w:r>
      <w:r>
        <w:rPr>
          <w:rFonts w:asciiTheme="minorHAnsi" w:hAnsiTheme="minorHAnsi"/>
          <w:sz w:val="22"/>
          <w:szCs w:val="22"/>
        </w:rPr>
        <w:t xml:space="preserve"> the initial ROP exam with an</w:t>
      </w:r>
      <w:r w:rsidRPr="006F4397">
        <w:rPr>
          <w:rFonts w:asciiTheme="minorHAnsi" w:hAnsiTheme="minorHAnsi"/>
          <w:sz w:val="22"/>
          <w:szCs w:val="22"/>
        </w:rPr>
        <w:t xml:space="preserve"> ophthalmologist</w:t>
      </w:r>
      <w:r>
        <w:rPr>
          <w:rFonts w:asciiTheme="minorHAnsi" w:hAnsiTheme="minorHAnsi"/>
          <w:sz w:val="22"/>
          <w:szCs w:val="22"/>
        </w:rPr>
        <w:t>, and</w:t>
      </w:r>
    </w:p>
    <w:p w:rsidR="00DE2D60" w:rsidRPr="006F4397" w:rsidRDefault="00DE2D60" w:rsidP="00DE2D60">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lastRenderedPageBreak/>
        <w:t>S</w:t>
      </w:r>
      <w:r w:rsidRPr="006F4397">
        <w:rPr>
          <w:rFonts w:asciiTheme="minorHAnsi" w:hAnsiTheme="minorHAnsi"/>
          <w:sz w:val="22"/>
          <w:szCs w:val="22"/>
        </w:rPr>
        <w:t>end</w:t>
      </w:r>
      <w:r w:rsidR="005602BE">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DE2D60" w:rsidRPr="00D833CC" w:rsidRDefault="00DE2D60" w:rsidP="00DE2D60">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C24970">
        <w:rPr>
          <w:rFonts w:asciiTheme="minorHAnsi" w:hAnsiTheme="minorHAnsi"/>
          <w:sz w:val="22"/>
          <w:szCs w:val="22"/>
        </w:rPr>
        <w:t>f the name of the ophthalmologist at the receiving hospital</w:t>
      </w:r>
      <w:r>
        <w:rPr>
          <w:rFonts w:asciiTheme="minorHAnsi" w:hAnsiTheme="minorHAnsi"/>
          <w:sz w:val="22"/>
          <w:szCs w:val="22"/>
        </w:rPr>
        <w:t>.</w:t>
      </w:r>
    </w:p>
    <w:p w:rsidR="00D833CC" w:rsidRPr="00C24970" w:rsidRDefault="00D833CC" w:rsidP="00D833CC">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H-ROPC coordinates the transfer back to the original hospital if</w:t>
      </w:r>
      <w:r w:rsidR="00017F4C">
        <w:rPr>
          <w:rFonts w:asciiTheme="minorHAnsi" w:hAnsiTheme="minorHAnsi"/>
          <w:sz w:val="22"/>
          <w:szCs w:val="22"/>
        </w:rPr>
        <w:t xml:space="preserve"> the infant will return there</w:t>
      </w:r>
      <w:r w:rsidR="005602BE">
        <w:rPr>
          <w:rFonts w:asciiTheme="minorHAnsi" w:hAnsiTheme="minorHAnsi"/>
          <w:sz w:val="22"/>
          <w:szCs w:val="22"/>
        </w:rPr>
        <w:t>:</w:t>
      </w:r>
    </w:p>
    <w:p w:rsidR="00D833CC" w:rsidRPr="00112C05" w:rsidRDefault="00D833CC" w:rsidP="00D833CC">
      <w:pPr>
        <w:widowControl/>
        <w:numPr>
          <w:ilvl w:val="1"/>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Speaks to the nurse at the other hospital to obtain </w:t>
      </w:r>
      <w:r w:rsidR="00285658">
        <w:rPr>
          <w:rFonts w:asciiTheme="minorHAnsi" w:hAnsiTheme="minorHAnsi"/>
          <w:spacing w:val="-2"/>
          <w:sz w:val="22"/>
          <w:szCs w:val="22"/>
        </w:rPr>
        <w:t xml:space="preserve">the </w:t>
      </w:r>
      <w:r>
        <w:rPr>
          <w:rFonts w:asciiTheme="minorHAnsi" w:hAnsiTheme="minorHAnsi"/>
          <w:spacing w:val="-2"/>
          <w:sz w:val="22"/>
          <w:szCs w:val="22"/>
        </w:rPr>
        <w:t>ophthalmic records</w:t>
      </w:r>
      <w:r w:rsidR="00285658">
        <w:rPr>
          <w:rFonts w:asciiTheme="minorHAnsi" w:hAnsiTheme="minorHAnsi"/>
          <w:spacing w:val="-2"/>
          <w:sz w:val="22"/>
          <w:szCs w:val="22"/>
        </w:rPr>
        <w:t>,</w:t>
      </w:r>
      <w:r>
        <w:rPr>
          <w:rFonts w:asciiTheme="minorHAnsi" w:hAnsiTheme="minorHAnsi"/>
          <w:spacing w:val="-2"/>
          <w:sz w:val="22"/>
          <w:szCs w:val="22"/>
        </w:rPr>
        <w:t xml:space="preserve"> and learn </w:t>
      </w:r>
      <w:r w:rsidRPr="006F4397">
        <w:rPr>
          <w:rFonts w:asciiTheme="minorHAnsi" w:hAnsiTheme="minorHAnsi"/>
          <w:sz w:val="22"/>
          <w:szCs w:val="22"/>
        </w:rPr>
        <w:t xml:space="preserve">the </w:t>
      </w:r>
      <w:r>
        <w:rPr>
          <w:rFonts w:asciiTheme="minorHAnsi" w:hAnsiTheme="minorHAnsi"/>
          <w:sz w:val="22"/>
          <w:szCs w:val="22"/>
        </w:rPr>
        <w:t xml:space="preserve">infant’s ROP status, and the </w:t>
      </w:r>
      <w:r w:rsidRPr="006F4397">
        <w:rPr>
          <w:rFonts w:asciiTheme="minorHAnsi" w:hAnsiTheme="minorHAnsi"/>
          <w:sz w:val="22"/>
          <w:szCs w:val="22"/>
        </w:rPr>
        <w:t>interval</w:t>
      </w:r>
      <w:r>
        <w:rPr>
          <w:rFonts w:asciiTheme="minorHAnsi" w:hAnsiTheme="minorHAnsi"/>
          <w:sz w:val="22"/>
          <w:szCs w:val="22"/>
        </w:rPr>
        <w:t xml:space="preserve"> and approximate date of the next ROP </w:t>
      </w:r>
      <w:r w:rsidRPr="006F4397">
        <w:rPr>
          <w:rFonts w:asciiTheme="minorHAnsi" w:hAnsiTheme="minorHAnsi"/>
          <w:sz w:val="22"/>
          <w:szCs w:val="22"/>
        </w:rPr>
        <w:t>exam</w:t>
      </w:r>
      <w:r w:rsidR="005602BE">
        <w:rPr>
          <w:rFonts w:asciiTheme="minorHAnsi" w:hAnsiTheme="minorHAnsi"/>
          <w:sz w:val="22"/>
          <w:szCs w:val="22"/>
        </w:rPr>
        <w:t>.</w:t>
      </w:r>
    </w:p>
    <w:p w:rsidR="00D833CC" w:rsidRPr="00722158" w:rsidRDefault="00722158" w:rsidP="00722158">
      <w:pPr>
        <w:widowControl/>
        <w:numPr>
          <w:ilvl w:val="0"/>
          <w:numId w:val="23"/>
        </w:numPr>
        <w:autoSpaceDE/>
        <w:autoSpaceDN/>
        <w:adjustRightInd/>
        <w:spacing w:line="276" w:lineRule="auto"/>
        <w:contextualSpacing/>
        <w:rPr>
          <w:rFonts w:asciiTheme="minorHAnsi" w:hAnsiTheme="minorHAnsi"/>
          <w:spacing w:val="-2"/>
          <w:sz w:val="22"/>
          <w:szCs w:val="22"/>
        </w:rPr>
      </w:pPr>
      <w:r w:rsidRPr="00722158">
        <w:rPr>
          <w:rFonts w:asciiTheme="minorHAnsi" w:hAnsiTheme="minorHAnsi"/>
          <w:sz w:val="22"/>
          <w:szCs w:val="22"/>
        </w:rPr>
        <w:t xml:space="preserve">The H-ROPC </w:t>
      </w:r>
      <w:r>
        <w:rPr>
          <w:rFonts w:asciiTheme="minorHAnsi" w:hAnsiTheme="minorHAnsi"/>
          <w:spacing w:val="-2"/>
          <w:sz w:val="22"/>
          <w:szCs w:val="22"/>
        </w:rPr>
        <w:t>i</w:t>
      </w:r>
      <w:r w:rsidR="00D833CC" w:rsidRPr="00722158">
        <w:rPr>
          <w:rFonts w:asciiTheme="minorHAnsi" w:hAnsiTheme="minorHAnsi"/>
          <w:spacing w:val="-2"/>
          <w:sz w:val="22"/>
          <w:szCs w:val="22"/>
        </w:rPr>
        <w:t xml:space="preserve">nforms the </w:t>
      </w:r>
      <w:r>
        <w:rPr>
          <w:rFonts w:asciiTheme="minorHAnsi" w:hAnsiTheme="minorHAnsi"/>
          <w:spacing w:val="-2"/>
          <w:sz w:val="22"/>
          <w:szCs w:val="22"/>
        </w:rPr>
        <w:t xml:space="preserve">O-ROPC and the </w:t>
      </w:r>
      <w:r w:rsidR="00D833CC" w:rsidRPr="00722158">
        <w:rPr>
          <w:rFonts w:asciiTheme="minorHAnsi" w:hAnsiTheme="minorHAnsi"/>
          <w:spacing w:val="-2"/>
          <w:sz w:val="22"/>
          <w:szCs w:val="22"/>
        </w:rPr>
        <w:t xml:space="preserve">ophthalmologist </w:t>
      </w:r>
      <w:r w:rsidR="005602BE" w:rsidRPr="00722158">
        <w:rPr>
          <w:rFonts w:asciiTheme="minorHAnsi" w:hAnsiTheme="minorHAnsi"/>
          <w:spacing w:val="-2"/>
          <w:sz w:val="22"/>
          <w:szCs w:val="22"/>
        </w:rPr>
        <w:t xml:space="preserve">who will take over </w:t>
      </w:r>
      <w:r w:rsidR="00D833CC" w:rsidRPr="00722158">
        <w:rPr>
          <w:rFonts w:asciiTheme="minorHAnsi" w:hAnsiTheme="minorHAnsi"/>
          <w:spacing w:val="-2"/>
          <w:sz w:val="22"/>
          <w:szCs w:val="22"/>
        </w:rPr>
        <w:t>when the infant is coming back</w:t>
      </w:r>
      <w:r w:rsidR="00812669" w:rsidRPr="00722158">
        <w:rPr>
          <w:rFonts w:asciiTheme="minorHAnsi" w:hAnsiTheme="minorHAnsi"/>
          <w:spacing w:val="-2"/>
          <w:sz w:val="22"/>
          <w:szCs w:val="22"/>
        </w:rPr>
        <w:t>, provides the other hospital’s ROP records,</w:t>
      </w:r>
      <w:r w:rsidR="00112C05" w:rsidRPr="00722158">
        <w:rPr>
          <w:rFonts w:asciiTheme="minorHAnsi" w:hAnsiTheme="minorHAnsi"/>
          <w:spacing w:val="-2"/>
          <w:sz w:val="22"/>
          <w:szCs w:val="22"/>
        </w:rPr>
        <w:t xml:space="preserve"> and schedules the next exam. The ROPC</w:t>
      </w:r>
      <w:r>
        <w:rPr>
          <w:rFonts w:asciiTheme="minorHAnsi" w:hAnsiTheme="minorHAnsi"/>
          <w:spacing w:val="-2"/>
          <w:sz w:val="22"/>
          <w:szCs w:val="22"/>
        </w:rPr>
        <w:t>s</w:t>
      </w:r>
      <w:r w:rsidR="00D7231C">
        <w:rPr>
          <w:rFonts w:asciiTheme="minorHAnsi" w:hAnsiTheme="minorHAnsi"/>
          <w:spacing w:val="-2"/>
          <w:sz w:val="22"/>
          <w:szCs w:val="22"/>
        </w:rPr>
        <w:t xml:space="preserve"> resume</w:t>
      </w:r>
      <w:r w:rsidR="00112C05" w:rsidRPr="00722158">
        <w:rPr>
          <w:rFonts w:asciiTheme="minorHAnsi" w:hAnsiTheme="minorHAnsi"/>
          <w:spacing w:val="-2"/>
          <w:sz w:val="22"/>
          <w:szCs w:val="22"/>
        </w:rPr>
        <w:t xml:space="preserve"> tracking.</w:t>
      </w:r>
    </w:p>
    <w:p w:rsidR="00812669" w:rsidRPr="00774585" w:rsidRDefault="00812669" w:rsidP="00812669">
      <w:pPr>
        <w:widowControl/>
        <w:autoSpaceDE/>
        <w:autoSpaceDN/>
        <w:adjustRightInd/>
        <w:spacing w:line="276" w:lineRule="auto"/>
        <w:ind w:left="1080"/>
        <w:contextualSpacing/>
        <w:rPr>
          <w:rFonts w:asciiTheme="minorHAnsi" w:hAnsiTheme="minorHAnsi"/>
          <w:spacing w:val="-2"/>
          <w:sz w:val="22"/>
          <w:szCs w:val="22"/>
        </w:rPr>
      </w:pPr>
    </w:p>
    <w:p w:rsidR="006D5C56" w:rsidRDefault="006D5C56" w:rsidP="00E25DBA">
      <w:pPr>
        <w:rPr>
          <w:rFonts w:asciiTheme="minorHAnsi" w:hAnsiTheme="minorHAnsi"/>
          <w:b/>
          <w:spacing w:val="-2"/>
          <w:sz w:val="24"/>
          <w:szCs w:val="24"/>
          <w:u w:val="single"/>
        </w:rPr>
      </w:pPr>
    </w:p>
    <w:p w:rsidR="006D5C56" w:rsidRDefault="006D5C56" w:rsidP="00E25DBA">
      <w:pPr>
        <w:rPr>
          <w:rFonts w:asciiTheme="minorHAnsi" w:hAnsiTheme="minorHAnsi"/>
          <w:b/>
          <w:spacing w:val="-2"/>
          <w:sz w:val="24"/>
          <w:szCs w:val="24"/>
          <w:u w:val="single"/>
        </w:rPr>
      </w:pPr>
    </w:p>
    <w:p w:rsidR="00C440F0" w:rsidRDefault="00C440F0">
      <w:pPr>
        <w:widowControl/>
        <w:autoSpaceDE/>
        <w:autoSpaceDN/>
        <w:adjustRightInd/>
        <w:spacing w:after="160" w:line="259" w:lineRule="auto"/>
        <w:rPr>
          <w:rStyle w:val="Hyperlink"/>
          <w:rFonts w:asciiTheme="minorHAnsi" w:eastAsiaTheme="majorEastAsia" w:hAnsiTheme="minorHAnsi" w:cstheme="majorBidi"/>
          <w:b/>
          <w:color w:val="2E74B5"/>
          <w:sz w:val="28"/>
          <w:szCs w:val="28"/>
        </w:rPr>
      </w:pPr>
      <w:r>
        <w:rPr>
          <w:rStyle w:val="Hyperlink"/>
          <w:rFonts w:asciiTheme="minorHAnsi" w:hAnsiTheme="minorHAnsi"/>
          <w:b/>
          <w:color w:val="2E74B5"/>
          <w:sz w:val="28"/>
          <w:szCs w:val="28"/>
        </w:rPr>
        <w:br w:type="page"/>
      </w:r>
    </w:p>
    <w:p w:rsidR="00D94F74" w:rsidRPr="00017F4C" w:rsidRDefault="00FF20BE" w:rsidP="00D94F74">
      <w:pPr>
        <w:pStyle w:val="Heading1"/>
        <w:rPr>
          <w:rFonts w:asciiTheme="minorHAnsi" w:hAnsiTheme="minorHAnsi"/>
          <w:b/>
          <w:color w:val="2E74B5"/>
          <w:sz w:val="28"/>
          <w:szCs w:val="28"/>
        </w:rPr>
      </w:pPr>
      <w:hyperlink w:anchor="Table_1" w:history="1">
        <w:r w:rsidR="00D94F74" w:rsidRPr="00017F4C">
          <w:rPr>
            <w:rStyle w:val="Hyperlink"/>
            <w:rFonts w:asciiTheme="minorHAnsi" w:hAnsiTheme="minorHAnsi"/>
            <w:b/>
            <w:color w:val="2E74B5"/>
            <w:sz w:val="28"/>
            <w:szCs w:val="28"/>
          </w:rPr>
          <w:t>Table 1. Which infants need an ROP screening examination</w:t>
        </w:r>
      </w:hyperlink>
      <w:r w:rsidR="00D94F74" w:rsidRPr="00017F4C">
        <w:rPr>
          <w:rFonts w:asciiTheme="minorHAnsi" w:hAnsiTheme="minorHAnsi"/>
          <w:b/>
          <w:color w:val="2E74B5"/>
          <w:sz w:val="28"/>
          <w:szCs w:val="28"/>
        </w:rPr>
        <w:t xml:space="preserve"> </w:t>
      </w:r>
    </w:p>
    <w:p w:rsidR="00D94F74" w:rsidRDefault="00D94F74" w:rsidP="00D94F74">
      <w:pPr>
        <w:rPr>
          <w:rFonts w:asciiTheme="minorHAnsi" w:hAnsiTheme="minorHAnsi"/>
          <w:bCs/>
          <w:sz w:val="22"/>
          <w:szCs w:val="22"/>
        </w:rPr>
      </w:pPr>
    </w:p>
    <w:p w:rsidR="00830271" w:rsidRDefault="00830271" w:rsidP="00830271">
      <w:pPr>
        <w:rPr>
          <w:rFonts w:asciiTheme="minorHAnsi" w:hAnsiTheme="minorHAnsi"/>
          <w:bCs/>
          <w:sz w:val="22"/>
          <w:szCs w:val="22"/>
        </w:rPr>
      </w:pPr>
      <w:r>
        <w:rPr>
          <w:rFonts w:asciiTheme="minorHAnsi" w:hAnsiTheme="minorHAnsi"/>
          <w:bCs/>
          <w:sz w:val="22"/>
          <w:szCs w:val="22"/>
        </w:rPr>
        <w:t>Infants meeting any of the following criteria need an exam:</w:t>
      </w:r>
    </w:p>
    <w:p w:rsidR="00830271" w:rsidRPr="005D39DA" w:rsidRDefault="00830271" w:rsidP="00830271">
      <w:pPr>
        <w:rPr>
          <w:rFonts w:asciiTheme="minorHAnsi" w:hAnsiTheme="minorHAnsi"/>
          <w:bCs/>
          <w:sz w:val="22"/>
          <w:szCs w:val="22"/>
        </w:rPr>
      </w:pPr>
    </w:p>
    <w:p w:rsidR="00830271" w:rsidRPr="007C5D2D" w:rsidRDefault="00830271" w:rsidP="00830271">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830271" w:rsidRPr="007C5D2D" w:rsidRDefault="00830271" w:rsidP="00830271">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830271" w:rsidRPr="007C5D2D" w:rsidRDefault="00830271" w:rsidP="00830271">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830271" w:rsidRPr="007C5D2D" w:rsidRDefault="00830271" w:rsidP="00830271">
      <w:pPr>
        <w:pStyle w:val="FootnoteText"/>
        <w:rPr>
          <w:rFonts w:asciiTheme="minorHAnsi" w:hAnsiTheme="minorHAnsi" w:cs="Arial"/>
          <w:sz w:val="22"/>
          <w:szCs w:val="22"/>
        </w:rPr>
      </w:pPr>
    </w:p>
    <w:p w:rsidR="00830271" w:rsidRPr="007C5D2D" w:rsidRDefault="00830271" w:rsidP="00830271">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r w:rsidRPr="007C5D2D">
        <w:rPr>
          <w:rFonts w:asciiTheme="minorHAnsi" w:hAnsiTheme="minorHAnsi" w:cs="Arial"/>
        </w:rPr>
        <w:t xml:space="preserve">Recchia,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830271" w:rsidRPr="007C5D2D" w:rsidRDefault="00830271" w:rsidP="00830271">
      <w:pPr>
        <w:pStyle w:val="FootnoteText"/>
        <w:rPr>
          <w:rFonts w:asciiTheme="minorHAnsi" w:hAnsiTheme="minorHAnsi" w:cs="Arial"/>
          <w:sz w:val="22"/>
          <w:szCs w:val="22"/>
        </w:rPr>
      </w:pPr>
    </w:p>
    <w:p w:rsidR="00D94F74" w:rsidRPr="007C5D2D"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spacing w:after="160" w:line="259" w:lineRule="auto"/>
        <w:rPr>
          <w:rFonts w:asciiTheme="minorHAnsi" w:hAnsiTheme="minorHAnsi"/>
          <w:sz w:val="22"/>
          <w:szCs w:val="22"/>
        </w:rPr>
      </w:pPr>
      <w:r w:rsidRPr="007D7619">
        <w:rPr>
          <w:rFonts w:asciiTheme="minorHAnsi" w:hAnsiTheme="minorHAnsi"/>
          <w:sz w:val="22"/>
          <w:szCs w:val="22"/>
        </w:rPr>
        <w:br w:type="page"/>
      </w:r>
    </w:p>
    <w:bookmarkStart w:id="8" w:name="_Table_2._When"/>
    <w:bookmarkEnd w:id="8"/>
    <w:p w:rsidR="00D94F74" w:rsidRPr="00017F4C" w:rsidRDefault="00D94F74" w:rsidP="00D94F74">
      <w:pPr>
        <w:pStyle w:val="Heading1"/>
        <w:rPr>
          <w:rFonts w:asciiTheme="minorHAnsi" w:hAnsiTheme="minorHAnsi"/>
          <w:b/>
          <w:color w:val="2E74B5"/>
          <w:sz w:val="28"/>
          <w:szCs w:val="28"/>
        </w:rPr>
      </w:pPr>
      <w:r w:rsidRPr="00017F4C">
        <w:rPr>
          <w:rFonts w:asciiTheme="minorHAnsi" w:hAnsiTheme="minorHAnsi"/>
          <w:b/>
          <w:color w:val="2E74B5"/>
          <w:sz w:val="28"/>
          <w:szCs w:val="28"/>
        </w:rPr>
        <w:lastRenderedPageBreak/>
        <w:fldChar w:fldCharType="begin"/>
      </w:r>
      <w:r w:rsidRPr="00017F4C">
        <w:rPr>
          <w:rFonts w:asciiTheme="minorHAnsi" w:hAnsiTheme="minorHAnsi"/>
          <w:b/>
          <w:color w:val="2E74B5"/>
          <w:sz w:val="28"/>
          <w:szCs w:val="28"/>
        </w:rPr>
        <w:instrText xml:space="preserve"> HYPERLINK  \l "Table_2" </w:instrText>
      </w:r>
      <w:r w:rsidRPr="00017F4C">
        <w:rPr>
          <w:rFonts w:asciiTheme="minorHAnsi" w:hAnsiTheme="minorHAnsi"/>
          <w:b/>
          <w:color w:val="2E74B5"/>
          <w:sz w:val="28"/>
          <w:szCs w:val="28"/>
        </w:rPr>
        <w:fldChar w:fldCharType="separate"/>
      </w:r>
      <w:r w:rsidRPr="00017F4C">
        <w:rPr>
          <w:rStyle w:val="Hyperlink"/>
          <w:rFonts w:asciiTheme="minorHAnsi" w:hAnsiTheme="minorHAnsi"/>
          <w:b/>
          <w:color w:val="2E74B5"/>
          <w:sz w:val="28"/>
          <w:szCs w:val="28"/>
        </w:rPr>
        <w:t>Table 2. When to start ROP screening</w:t>
      </w:r>
      <w:r w:rsidRPr="00017F4C">
        <w:rPr>
          <w:rFonts w:asciiTheme="minorHAnsi" w:hAnsiTheme="minorHAnsi"/>
          <w:b/>
          <w:color w:val="2E74B5"/>
          <w:sz w:val="28"/>
          <w:szCs w:val="28"/>
        </w:rPr>
        <w:fldChar w:fldCharType="end"/>
      </w:r>
    </w:p>
    <w:p w:rsidR="00D94F74" w:rsidRDefault="00D94F74" w:rsidP="00D94F74">
      <w:pPr>
        <w:contextualSpacing/>
        <w:rPr>
          <w:rFonts w:asciiTheme="minorHAnsi" w:hAnsiTheme="minorHAnsi"/>
          <w:sz w:val="22"/>
          <w:szCs w:val="22"/>
        </w:rPr>
      </w:pPr>
    </w:p>
    <w:p w:rsidR="00DC2199" w:rsidRDefault="00DC2199" w:rsidP="00DC2199">
      <w:pPr>
        <w:contextualSpacing/>
        <w:rPr>
          <w:rFonts w:asciiTheme="minorHAnsi" w:hAnsiTheme="minorHAnsi"/>
          <w:sz w:val="22"/>
          <w:szCs w:val="22"/>
        </w:rPr>
      </w:pPr>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DC2199" w:rsidRPr="00197DCB" w:rsidRDefault="00DC2199" w:rsidP="00DC2199">
      <w:pPr>
        <w:pStyle w:val="ListParagraph"/>
        <w:widowControl/>
        <w:numPr>
          <w:ilvl w:val="0"/>
          <w:numId w:val="27"/>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DC2199" w:rsidRDefault="00DC2199" w:rsidP="00DC2199">
      <w:pPr>
        <w:pStyle w:val="ListParagraph"/>
        <w:widowControl/>
        <w:numPr>
          <w:ilvl w:val="0"/>
          <w:numId w:val="27"/>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DC2199" w:rsidRDefault="00DC2199" w:rsidP="00DC2199">
      <w:pPr>
        <w:widowControl/>
        <w:autoSpaceDE/>
        <w:autoSpaceDN/>
        <w:adjustRightInd/>
        <w:rPr>
          <w:rFonts w:asciiTheme="minorHAnsi" w:hAnsiTheme="minorHAnsi"/>
          <w:sz w:val="22"/>
          <w:szCs w:val="22"/>
        </w:rPr>
      </w:pPr>
    </w:p>
    <w:p w:rsidR="00DC2199" w:rsidRDefault="00DC2199" w:rsidP="00DC2199">
      <w:pPr>
        <w:rPr>
          <w:rFonts w:asciiTheme="minorHAnsi" w:hAnsiTheme="minorHAnsi"/>
          <w:b/>
          <w:sz w:val="28"/>
          <w:szCs w:val="28"/>
        </w:rPr>
      </w:pPr>
      <w:r w:rsidRPr="00197DCB">
        <w:rPr>
          <w:rFonts w:asciiTheme="minorHAnsi" w:hAnsiTheme="minorHAnsi"/>
          <w:b/>
          <w:sz w:val="28"/>
          <w:szCs w:val="28"/>
        </w:rPr>
        <w:t>Age in weeks at initial exam</w:t>
      </w:r>
    </w:p>
    <w:p w:rsidR="00DC2199" w:rsidRPr="00197DCB" w:rsidRDefault="00DC2199" w:rsidP="00DC2199">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DC2199" w:rsidRPr="007C5D2D" w:rsidTr="005F0DF0">
        <w:trPr>
          <w:trHeight w:val="576"/>
        </w:trPr>
        <w:tc>
          <w:tcPr>
            <w:tcW w:w="2538" w:type="dxa"/>
          </w:tcPr>
          <w:p w:rsidR="00DC2199" w:rsidRPr="007C5D2D" w:rsidRDefault="00DC2199"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DC2199" w:rsidRPr="007C5D2D" w:rsidRDefault="00DC2199"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DC2199" w:rsidRPr="007C5D2D" w:rsidRDefault="00DC2199"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31</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9</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31</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8</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24*</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31</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7</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25*</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31</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6</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26</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31</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5</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27</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31</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4</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28</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32</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4</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29</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33</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4</w:t>
            </w:r>
          </w:p>
        </w:tc>
      </w:tr>
      <w:tr w:rsidR="00DC2199" w:rsidRPr="007C5D2D" w:rsidTr="005F0DF0">
        <w:tc>
          <w:tcPr>
            <w:tcW w:w="2538" w:type="dxa"/>
          </w:tcPr>
          <w:p w:rsidR="00DC2199" w:rsidRPr="007C5D2D" w:rsidRDefault="00DC2199"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DC2199" w:rsidRPr="007C5D2D" w:rsidRDefault="00DC2199" w:rsidP="005F0DF0">
            <w:pPr>
              <w:rPr>
                <w:rFonts w:asciiTheme="minorHAnsi" w:hAnsiTheme="minorHAnsi"/>
              </w:rPr>
            </w:pPr>
            <w:r w:rsidRPr="007C5D2D">
              <w:rPr>
                <w:rFonts w:asciiTheme="minorHAnsi" w:hAnsiTheme="minorHAnsi"/>
                <w:sz w:val="22"/>
                <w:szCs w:val="22"/>
              </w:rPr>
              <w:t>34</w:t>
            </w:r>
          </w:p>
        </w:tc>
        <w:tc>
          <w:tcPr>
            <w:tcW w:w="2952" w:type="dxa"/>
          </w:tcPr>
          <w:p w:rsidR="00DC2199" w:rsidRPr="007C5D2D" w:rsidRDefault="00DC2199" w:rsidP="005F0DF0">
            <w:pPr>
              <w:rPr>
                <w:rFonts w:asciiTheme="minorHAnsi" w:hAnsiTheme="minorHAnsi"/>
              </w:rPr>
            </w:pPr>
            <w:r w:rsidRPr="007C5D2D">
              <w:rPr>
                <w:rFonts w:asciiTheme="minorHAnsi" w:hAnsiTheme="minorHAnsi"/>
                <w:sz w:val="22"/>
                <w:szCs w:val="22"/>
              </w:rPr>
              <w:t>4</w:t>
            </w:r>
          </w:p>
        </w:tc>
      </w:tr>
      <w:tr w:rsidR="00DC2199" w:rsidRPr="007C5D2D" w:rsidTr="005F0DF0">
        <w:tc>
          <w:tcPr>
            <w:tcW w:w="2538" w:type="dxa"/>
          </w:tcPr>
          <w:p w:rsidR="00DC2199" w:rsidRPr="007C5D2D" w:rsidRDefault="00DC2199" w:rsidP="005F0DF0">
            <w:pPr>
              <w:rPr>
                <w:rFonts w:asciiTheme="minorHAnsi" w:hAnsiTheme="minorHAnsi"/>
              </w:rPr>
            </w:pPr>
          </w:p>
        </w:tc>
        <w:tc>
          <w:tcPr>
            <w:tcW w:w="3366" w:type="dxa"/>
          </w:tcPr>
          <w:p w:rsidR="00DC2199" w:rsidRPr="007C5D2D" w:rsidRDefault="00DC2199" w:rsidP="005F0DF0">
            <w:pPr>
              <w:rPr>
                <w:rFonts w:asciiTheme="minorHAnsi" w:hAnsiTheme="minorHAnsi"/>
              </w:rPr>
            </w:pPr>
          </w:p>
        </w:tc>
        <w:tc>
          <w:tcPr>
            <w:tcW w:w="2952" w:type="dxa"/>
          </w:tcPr>
          <w:p w:rsidR="00DC2199" w:rsidRPr="007C5D2D" w:rsidRDefault="00DC2199" w:rsidP="005F0DF0">
            <w:pPr>
              <w:rPr>
                <w:rFonts w:asciiTheme="minorHAnsi" w:hAnsiTheme="minorHAnsi"/>
              </w:rPr>
            </w:pPr>
          </w:p>
        </w:tc>
      </w:tr>
    </w:tbl>
    <w:p w:rsidR="00DC2199" w:rsidRDefault="00DC2199" w:rsidP="00DC2199">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DC2199" w:rsidRPr="007C5D2D" w:rsidRDefault="00DC2199" w:rsidP="00DC2199">
      <w:pPr>
        <w:contextualSpacing/>
        <w:rPr>
          <w:rFonts w:asciiTheme="minorHAnsi" w:hAnsiTheme="minorHAnsi"/>
          <w:sz w:val="22"/>
          <w:szCs w:val="22"/>
        </w:rPr>
      </w:pPr>
    </w:p>
    <w:p w:rsidR="00DC2199" w:rsidRPr="007C5D2D" w:rsidRDefault="00DC2199" w:rsidP="00DC2199">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DC2199" w:rsidRPr="007C5D2D" w:rsidRDefault="00DC2199" w:rsidP="00DC2199">
      <w:pPr>
        <w:pStyle w:val="FootnoteText"/>
        <w:rPr>
          <w:rFonts w:asciiTheme="minorHAnsi" w:hAnsiTheme="minorHAnsi" w:cs="Arial"/>
          <w:b/>
          <w:bCs/>
          <w:sz w:val="22"/>
          <w:szCs w:val="22"/>
        </w:rPr>
      </w:pPr>
    </w:p>
    <w:p w:rsidR="00DC2199" w:rsidRDefault="00DC2199" w:rsidP="00DC2199">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Arch Ophthalmol.</w:t>
      </w:r>
      <w:r w:rsidR="00F8518F">
        <w:rPr>
          <w:rFonts w:asciiTheme="minorHAnsi" w:hAnsiTheme="minorHAnsi"/>
        </w:rPr>
        <w:t xml:space="preserve"> 2002; 120: </w:t>
      </w:r>
      <w:r w:rsidRPr="007C5D2D">
        <w:rPr>
          <w:rFonts w:asciiTheme="minorHAnsi" w:hAnsiTheme="minorHAnsi"/>
        </w:rPr>
        <w:t>1470-1476.</w:t>
      </w:r>
    </w:p>
    <w:p w:rsidR="00590531" w:rsidRDefault="00590531">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bookmarkStart w:id="9" w:name="_Table_3._"/>
      <w:bookmarkEnd w:id="9"/>
      <w:r>
        <w:rPr>
          <w:rFonts w:asciiTheme="minorHAnsi" w:hAnsiTheme="minorHAnsi"/>
          <w:b/>
          <w:noProof/>
          <w:sz w:val="28"/>
          <w:szCs w:val="28"/>
        </w:rPr>
        <w:br w:type="page"/>
      </w:r>
    </w:p>
    <w:bookmarkStart w:id="10" w:name="_Table_3.__1"/>
    <w:bookmarkEnd w:id="10"/>
    <w:p w:rsidR="00D94F74" w:rsidRPr="00F76D49" w:rsidRDefault="00BF5CAB" w:rsidP="00D94F74">
      <w:pPr>
        <w:pStyle w:val="Heading1"/>
        <w:rPr>
          <w:rFonts w:asciiTheme="minorHAnsi" w:hAnsiTheme="minorHAnsi"/>
          <w:noProof/>
          <w:color w:val="2E74B5"/>
          <w:sz w:val="22"/>
          <w:szCs w:val="22"/>
        </w:rPr>
      </w:pPr>
      <w:r w:rsidRPr="00F76D49">
        <w:lastRenderedPageBreak/>
        <w:fldChar w:fldCharType="begin"/>
      </w:r>
      <w:r w:rsidRPr="00F76D49">
        <w:rPr>
          <w:color w:val="2E74B5"/>
        </w:rPr>
        <w:instrText xml:space="preserve"> HYPERLINK \l "Table_3" </w:instrText>
      </w:r>
      <w:r w:rsidRPr="00F76D49">
        <w:fldChar w:fldCharType="separate"/>
      </w:r>
      <w:r w:rsidR="00D94F74" w:rsidRPr="00F76D49">
        <w:rPr>
          <w:rStyle w:val="Hyperlink"/>
          <w:rFonts w:asciiTheme="minorHAnsi" w:hAnsiTheme="minorHAnsi"/>
          <w:b/>
          <w:noProof/>
          <w:color w:val="2E74B5"/>
          <w:sz w:val="28"/>
          <w:szCs w:val="28"/>
        </w:rPr>
        <w:t>Table 3.  Follow-up schedule for ROP exams</w:t>
      </w:r>
      <w:r w:rsidRPr="00F76D49">
        <w:rPr>
          <w:rStyle w:val="Hyperlink"/>
          <w:rFonts w:asciiTheme="minorHAnsi" w:hAnsiTheme="minorHAnsi"/>
          <w:b/>
          <w:noProof/>
          <w:color w:val="2E74B5"/>
          <w:sz w:val="28"/>
          <w:szCs w:val="28"/>
        </w:rPr>
        <w:fldChar w:fldCharType="end"/>
      </w:r>
    </w:p>
    <w:p w:rsidR="00D94F74" w:rsidRDefault="00D94F74" w:rsidP="00D94F74">
      <w:pPr>
        <w:contextualSpacing/>
        <w:rPr>
          <w:rFonts w:asciiTheme="minorHAnsi" w:hAnsiTheme="minorHAnsi"/>
          <w:noProof/>
          <w:sz w:val="22"/>
          <w:szCs w:val="22"/>
        </w:rPr>
      </w:pPr>
    </w:p>
    <w:p w:rsidR="00F8518F" w:rsidRDefault="00F8518F" w:rsidP="00F8518F">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hyperlink r:id="rId10"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F8518F" w:rsidRPr="007C5D2D" w:rsidRDefault="00F8518F" w:rsidP="00F8518F">
      <w:pPr>
        <w:contextualSpacing/>
        <w:rPr>
          <w:rFonts w:asciiTheme="minorHAnsi" w:hAnsiTheme="minorHAnsi"/>
          <w:noProof/>
          <w:sz w:val="22"/>
          <w:szCs w:val="22"/>
        </w:rPr>
      </w:pPr>
    </w:p>
    <w:p w:rsidR="00F8518F" w:rsidRPr="00F86084" w:rsidRDefault="00F8518F" w:rsidP="00F8518F">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F8518F" w:rsidRPr="007C5D2D" w:rsidRDefault="00F8518F" w:rsidP="00F8518F">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F8518F" w:rsidRPr="007C5D2D" w:rsidRDefault="00F8518F" w:rsidP="00F8518F">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F8518F" w:rsidRPr="007C5D2D" w:rsidRDefault="00F8518F" w:rsidP="00F8518F">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F8518F" w:rsidRPr="007C5D2D" w:rsidRDefault="00F8518F" w:rsidP="00F8518F">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F8518F" w:rsidRPr="007C5D2D" w:rsidRDefault="00F8518F" w:rsidP="00F8518F">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F8518F" w:rsidRPr="007C5D2D" w:rsidRDefault="00F8518F" w:rsidP="00F8518F">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F8518F" w:rsidRPr="00F86084" w:rsidRDefault="00F8518F" w:rsidP="00F8518F">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F8518F"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F8518F" w:rsidRPr="00F86084" w:rsidRDefault="00F8518F" w:rsidP="00F8518F">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F8518F" w:rsidRPr="00F86084" w:rsidRDefault="00F8518F" w:rsidP="00F8518F">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F8518F" w:rsidRPr="00F86084" w:rsidRDefault="00F8518F" w:rsidP="00F8518F">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F8518F" w:rsidRPr="007C5D2D"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F8518F" w:rsidRDefault="00F8518F" w:rsidP="00F8518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F8518F" w:rsidRPr="007C5D2D" w:rsidRDefault="00F8518F" w:rsidP="00F8518F">
      <w:pPr>
        <w:rPr>
          <w:rFonts w:asciiTheme="minorHAnsi" w:hAnsiTheme="minorHAnsi"/>
          <w:b/>
          <w:bCs/>
          <w:noProof/>
          <w:sz w:val="22"/>
          <w:szCs w:val="22"/>
        </w:rPr>
      </w:pPr>
    </w:p>
    <w:p w:rsidR="00F8518F" w:rsidRPr="007C5D2D" w:rsidRDefault="00F8518F" w:rsidP="00F8518F">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Arch Ophthalmol.</w:t>
      </w:r>
      <w:r w:rsidRPr="007C5D2D">
        <w:rPr>
          <w:rFonts w:asciiTheme="minorHAnsi" w:hAnsiTheme="minorHAnsi" w:cs="Arial"/>
        </w:rPr>
        <w:t xml:space="preserve"> 2002; 120:  1470-1476.</w:t>
      </w:r>
    </w:p>
    <w:p w:rsidR="00F8518F" w:rsidRPr="007C5D2D" w:rsidRDefault="00F8518F" w:rsidP="00F8518F">
      <w:pPr>
        <w:pStyle w:val="FootnoteText"/>
        <w:rPr>
          <w:rFonts w:asciiTheme="minorHAnsi" w:hAnsiTheme="minorHAnsi" w:cs="Arial"/>
        </w:rPr>
      </w:pPr>
    </w:p>
    <w:p w:rsidR="00D94F74" w:rsidRPr="007C5D2D" w:rsidRDefault="00D94F74" w:rsidP="00D94F74">
      <w:pPr>
        <w:spacing w:after="160" w:line="259" w:lineRule="auto"/>
        <w:rPr>
          <w:rFonts w:asciiTheme="minorHAnsi" w:hAnsiTheme="minorHAnsi"/>
          <w:b/>
          <w:bCs/>
          <w:noProof/>
        </w:rPr>
      </w:pPr>
      <w:r w:rsidRPr="007C5D2D">
        <w:rPr>
          <w:rFonts w:asciiTheme="minorHAnsi" w:hAnsiTheme="minorHAnsi"/>
          <w:b/>
          <w:bCs/>
          <w:noProof/>
        </w:rPr>
        <w:br w:type="page"/>
      </w:r>
    </w:p>
    <w:p w:rsidR="00D94F74" w:rsidRPr="00AE5AD4" w:rsidRDefault="00D94F74" w:rsidP="00D94F74">
      <w:pPr>
        <w:pStyle w:val="Heading1"/>
        <w:rPr>
          <w:rFonts w:asciiTheme="minorHAnsi" w:hAnsiTheme="minorHAnsi"/>
          <w:b/>
          <w:noProof/>
          <w:sz w:val="28"/>
          <w:szCs w:val="28"/>
        </w:rPr>
      </w:pPr>
      <w:bookmarkStart w:id="11" w:name="_Table_4._"/>
      <w:bookmarkEnd w:id="11"/>
      <w:r w:rsidRPr="00AE5AD4">
        <w:rPr>
          <w:rFonts w:asciiTheme="minorHAnsi" w:hAnsiTheme="minorHAnsi"/>
          <w:b/>
          <w:noProof/>
          <w:sz w:val="28"/>
          <w:szCs w:val="28"/>
        </w:rPr>
        <w:lastRenderedPageBreak/>
        <w:t>Table 4.  When to treat ROP</w:t>
      </w:r>
    </w:p>
    <w:p w:rsidR="00D94F74" w:rsidRDefault="00D94F74" w:rsidP="00F8518F">
      <w:pPr>
        <w:contextualSpacing/>
        <w:rPr>
          <w:rFonts w:asciiTheme="minorHAnsi" w:hAnsiTheme="minorHAnsi"/>
          <w:sz w:val="22"/>
          <w:szCs w:val="22"/>
        </w:rPr>
      </w:pPr>
    </w:p>
    <w:p w:rsidR="00F8518F" w:rsidRPr="007C5D2D" w:rsidRDefault="00F8518F" w:rsidP="00F8518F">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Treatment should be initiated for the following retinal findings:</w:t>
      </w:r>
    </w:p>
    <w:p w:rsidR="00F8518F" w:rsidRPr="007C5D2D" w:rsidRDefault="00F8518F" w:rsidP="00F8518F">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F8518F" w:rsidRPr="007C5D2D" w:rsidRDefault="00F8518F" w:rsidP="00F8518F">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F8518F" w:rsidRPr="007C5D2D" w:rsidRDefault="00F8518F" w:rsidP="00F8518F">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F8518F" w:rsidRPr="007C5D2D" w:rsidRDefault="00F8518F" w:rsidP="00F8518F">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F8518F" w:rsidRPr="007C5D2D" w:rsidRDefault="00F8518F" w:rsidP="00F8518F">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F8518F" w:rsidRPr="00226F00" w:rsidRDefault="00F8518F" w:rsidP="00F8518F">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r>
        <w:rPr>
          <w:rFonts w:asciiTheme="minorHAnsi" w:hAnsiTheme="minorHAnsi"/>
          <w:sz w:val="22"/>
          <w:szCs w:val="22"/>
          <w:vertAlign w:val="superscript"/>
        </w:rPr>
        <w:t>#</w:t>
      </w:r>
    </w:p>
    <w:p w:rsidR="00F8518F" w:rsidRDefault="00F8518F" w:rsidP="00F8518F">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F8518F" w:rsidRDefault="00F8518F" w:rsidP="00F8518F">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F8518F" w:rsidRPr="00E73028" w:rsidRDefault="00F8518F" w:rsidP="00F8518F">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F8518F" w:rsidRPr="00A77B77" w:rsidRDefault="00F8518F" w:rsidP="00F8518F">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Longer follow-up is required because recurrence occurs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F8518F" w:rsidRPr="007C5D2D" w:rsidRDefault="00F8518F" w:rsidP="00F8518F">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F8518F" w:rsidRPr="004928DD" w:rsidRDefault="00F8518F" w:rsidP="00F8518F">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1"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F8518F" w:rsidRPr="007C5D2D" w:rsidRDefault="00F8518F" w:rsidP="00F8518F">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F8518F" w:rsidRPr="007C5D2D" w:rsidRDefault="00F8518F" w:rsidP="00F8518F">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F8518F" w:rsidRPr="007C5D2D" w:rsidRDefault="00F8518F" w:rsidP="00F8518F">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F8518F" w:rsidRPr="00511E47" w:rsidRDefault="00F8518F" w:rsidP="00F8518F">
      <w:pPr>
        <w:pStyle w:val="Heading1"/>
        <w:rPr>
          <w:rFonts w:asciiTheme="minorHAnsi" w:hAnsiTheme="minorHAnsi"/>
          <w:noProof/>
          <w:sz w:val="28"/>
          <w:szCs w:val="28"/>
        </w:rPr>
      </w:pPr>
    </w:p>
    <w:p w:rsidR="00F8518F" w:rsidRPr="00D9582A" w:rsidRDefault="00F8518F" w:rsidP="00F8518F">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F8518F" w:rsidRDefault="00F8518F" w:rsidP="00F8518F">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Arch Ophthalmol.</w:t>
      </w:r>
      <w:r w:rsidRPr="00226F00">
        <w:rPr>
          <w:rFonts w:asciiTheme="minorHAnsi" w:hAnsiTheme="minorHAnsi"/>
        </w:rPr>
        <w:t xml:space="preserve"> 2003; 121:1684-1694</w:t>
      </w:r>
      <w:r>
        <w:rPr>
          <w:rFonts w:asciiTheme="minorHAnsi" w:hAnsiTheme="minorHAnsi"/>
        </w:rPr>
        <w:t>.</w:t>
      </w:r>
    </w:p>
    <w:p w:rsidR="00F8518F" w:rsidRPr="00511E47" w:rsidRDefault="00F8518F" w:rsidP="00F8518F">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r w:rsidRPr="00511E47">
        <w:rPr>
          <w:rFonts w:asciiTheme="minorHAnsi" w:eastAsiaTheme="minorHAnsi" w:hAnsiTheme="minorHAnsi" w:cs="AdvOTf011d512"/>
        </w:rPr>
        <w:t>Mintz-Hittner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N Engl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F8518F" w:rsidRDefault="00F8518F">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bookmarkStart w:id="12" w:name="_Table_5._"/>
      <w:bookmarkEnd w:id="12"/>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r w:rsidRPr="00AE5AD4">
        <w:rPr>
          <w:rFonts w:asciiTheme="minorHAnsi" w:hAnsiTheme="minorHAnsi"/>
          <w:b/>
          <w:noProof/>
          <w:sz w:val="28"/>
          <w:szCs w:val="28"/>
        </w:rPr>
        <w:lastRenderedPageBreak/>
        <w:t>Table 5.  When to stop ROP screening</w:t>
      </w:r>
    </w:p>
    <w:p w:rsidR="00D94F74" w:rsidRDefault="00D94F74" w:rsidP="00D94F74">
      <w:pPr>
        <w:contextualSpacing/>
        <w:rPr>
          <w:rFonts w:asciiTheme="minorHAnsi" w:hAnsiTheme="minorHAnsi"/>
          <w:noProof/>
          <w:sz w:val="22"/>
          <w:szCs w:val="22"/>
        </w:rPr>
      </w:pPr>
    </w:p>
    <w:p w:rsidR="00F8518F" w:rsidRPr="0029182D" w:rsidRDefault="00F8518F" w:rsidP="00F8518F">
      <w:pPr>
        <w:rPr>
          <w:rFonts w:asciiTheme="minorHAnsi" w:hAnsiTheme="minorHAnsi"/>
          <w:sz w:val="22"/>
          <w:szCs w:val="22"/>
        </w:rPr>
      </w:pPr>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F8518F" w:rsidRDefault="00F8518F" w:rsidP="00F8518F">
      <w:pPr>
        <w:contextualSpacing/>
        <w:rPr>
          <w:rFonts w:asciiTheme="minorHAnsi" w:hAnsiTheme="minorHAnsi"/>
          <w:noProof/>
          <w:sz w:val="22"/>
          <w:szCs w:val="22"/>
        </w:rPr>
      </w:pPr>
    </w:p>
    <w:p w:rsidR="00F8518F" w:rsidRDefault="00F8518F" w:rsidP="00F8518F">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F8518F" w:rsidRPr="007C5D2D" w:rsidRDefault="00F8518F" w:rsidP="00F8518F">
      <w:pPr>
        <w:contextualSpacing/>
        <w:rPr>
          <w:rFonts w:asciiTheme="minorHAnsi" w:hAnsiTheme="minorHAnsi"/>
          <w:noProof/>
          <w:sz w:val="22"/>
          <w:szCs w:val="22"/>
        </w:rPr>
      </w:pPr>
    </w:p>
    <w:p w:rsidR="00F8518F" w:rsidRPr="007C5D2D" w:rsidRDefault="00F8518F" w:rsidP="00F8518F">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F8518F" w:rsidRPr="007C5D2D" w:rsidRDefault="00F8518F" w:rsidP="00F8518F">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F8518F" w:rsidRPr="007C5D2D" w:rsidRDefault="00F8518F" w:rsidP="00F8518F">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F8518F" w:rsidRPr="007C5D2D" w:rsidRDefault="00F8518F" w:rsidP="00F8518F">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F8518F" w:rsidRPr="007C5D2D" w:rsidRDefault="00F8518F" w:rsidP="00F8518F">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F8518F" w:rsidRPr="007C5D2D" w:rsidRDefault="00F8518F" w:rsidP="00F8518F">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F8518F" w:rsidRPr="007C5D2D" w:rsidRDefault="00F8518F" w:rsidP="00F8518F">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F8518F" w:rsidRPr="007C5D2D" w:rsidRDefault="00F8518F" w:rsidP="00F8518F">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F8518F" w:rsidRPr="007C5D2D" w:rsidRDefault="00F8518F" w:rsidP="00F8518F">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F8518F" w:rsidRPr="007C5D2D" w:rsidRDefault="00F8518F" w:rsidP="00F8518F">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F8518F" w:rsidRPr="007C5D2D" w:rsidRDefault="00F8518F" w:rsidP="00F8518F">
      <w:pPr>
        <w:rPr>
          <w:rFonts w:asciiTheme="minorHAnsi" w:hAnsiTheme="minorHAnsi"/>
          <w:b/>
          <w:bCs/>
          <w:noProof/>
          <w:sz w:val="22"/>
          <w:szCs w:val="22"/>
        </w:rPr>
      </w:pPr>
    </w:p>
    <w:p w:rsidR="00F8518F" w:rsidRDefault="00F8518F" w:rsidP="00F8518F">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r w:rsidRPr="00D9582A">
        <w:rPr>
          <w:rFonts w:asciiTheme="minorHAnsi" w:hAnsiTheme="minorHAnsi"/>
        </w:rPr>
        <w:t>B</w:t>
      </w:r>
      <w:r w:rsidRPr="007C5D2D">
        <w:rPr>
          <w:rFonts w:asciiTheme="minorHAnsi" w:hAnsiTheme="minorHAnsi"/>
        </w:rPr>
        <w:t>ased upon Reynolds JD, Dobson V, Quinn GE, et al. CRYO-ROP and LIGHT-ROP Cooperative Groups. Evidence-Based Screening Criteria for Retinopathy of Prematurity:  Natural History Data From the CRYO-ROP and LIGHT-ROP.</w:t>
      </w:r>
    </w:p>
    <w:p w:rsidR="00F8518F" w:rsidRDefault="00F8518F" w:rsidP="00F8518F"/>
    <w:p w:rsidR="00F8518F" w:rsidRDefault="00F8518F">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3" w:name="_Tracking_list"/>
      <w:bookmarkStart w:id="14" w:name="_ROP_Tracking_List"/>
      <w:bookmarkEnd w:id="13"/>
      <w:bookmarkEnd w:id="14"/>
      <w:r>
        <w:rPr>
          <w:rFonts w:asciiTheme="minorHAnsi" w:hAnsiTheme="minorHAnsi" w:cs="Arial"/>
          <w:b/>
          <w:sz w:val="28"/>
          <w:szCs w:val="28"/>
        </w:rPr>
        <w:br w:type="page"/>
      </w:r>
    </w:p>
    <w:p w:rsidR="00D94F74" w:rsidRPr="0078377D" w:rsidRDefault="00D94F74" w:rsidP="00D94F74">
      <w:pPr>
        <w:pStyle w:val="Heading1"/>
        <w:rPr>
          <w:rFonts w:asciiTheme="minorHAnsi" w:hAnsiTheme="minorHAnsi" w:cs="Arial"/>
          <w:b/>
          <w:sz w:val="28"/>
          <w:szCs w:val="28"/>
        </w:rPr>
      </w:pPr>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75pt;height:93pt" o:ole="">
            <v:imagedata r:id="rId12" o:title=""/>
          </v:shape>
          <o:OLEObject Type="Embed" ProgID="Excel.Sheet.12" ShapeID="_x0000_i1025" DrawAspect="Content" ObjectID="_1595762397" r:id="rId13"/>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8970AB" w:rsidRPr="00DA4BF7" w:rsidRDefault="008970AB" w:rsidP="008970AB">
      <w:pPr>
        <w:pStyle w:val="Heading1"/>
        <w:rPr>
          <w:rFonts w:asciiTheme="minorHAnsi" w:hAnsiTheme="minorHAnsi"/>
          <w:b/>
          <w:sz w:val="28"/>
          <w:szCs w:val="28"/>
        </w:rPr>
      </w:pPr>
      <w:bookmarkStart w:id="15" w:name="_Consent_for_laser"/>
      <w:bookmarkStart w:id="16" w:name="_Letter_to_parent:"/>
      <w:bookmarkStart w:id="17" w:name="_ICROP._Synopsis_of"/>
      <w:bookmarkStart w:id="18" w:name="_Discharge_letter"/>
      <w:bookmarkStart w:id="19" w:name="_Transfer_for_other"/>
      <w:bookmarkEnd w:id="15"/>
      <w:bookmarkEnd w:id="16"/>
      <w:bookmarkEnd w:id="17"/>
      <w:bookmarkEnd w:id="18"/>
      <w:bookmarkEnd w:id="19"/>
      <w:r>
        <w:rPr>
          <w:rFonts w:asciiTheme="minorHAnsi" w:hAnsiTheme="minorHAnsi"/>
          <w:b/>
          <w:sz w:val="28"/>
          <w:szCs w:val="28"/>
        </w:rPr>
        <w:lastRenderedPageBreak/>
        <w:t xml:space="preserve">Transfer for other care letter </w:t>
      </w:r>
    </w:p>
    <w:p w:rsidR="008970AB" w:rsidRDefault="008970AB" w:rsidP="008970AB">
      <w:pPr>
        <w:contextualSpacing/>
        <w:rPr>
          <w:rFonts w:asciiTheme="minorHAnsi" w:hAnsiTheme="minorHAnsi"/>
          <w:b/>
          <w:sz w:val="22"/>
          <w:szCs w:val="22"/>
        </w:rPr>
      </w:pPr>
    </w:p>
    <w:p w:rsidR="008970AB" w:rsidRPr="008970AB" w:rsidRDefault="008970AB" w:rsidP="008970AB">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sidR="00680167">
        <w:rPr>
          <w:rFonts w:asciiTheme="minorHAnsi" w:hAnsiTheme="minorHAnsi"/>
          <w:color w:val="FF0000"/>
          <w:sz w:val="22"/>
          <w:szCs w:val="22"/>
        </w:rPr>
        <w:t xml:space="preserve">. </w:t>
      </w:r>
      <w:r w:rsidR="00680167" w:rsidRPr="004A406D">
        <w:rPr>
          <w:rFonts w:asciiTheme="minorHAnsi" w:hAnsiTheme="minorHAnsi"/>
          <w:color w:val="FF0000"/>
          <w:sz w:val="22"/>
          <w:szCs w:val="22"/>
          <w:highlight w:val="yellow"/>
        </w:rPr>
        <w:t xml:space="preserve">Revise the letter as needed if the infant will </w:t>
      </w:r>
      <w:r w:rsidR="004A406D" w:rsidRPr="004A406D">
        <w:rPr>
          <w:rFonts w:asciiTheme="minorHAnsi" w:hAnsiTheme="minorHAnsi"/>
          <w:color w:val="FF0000"/>
          <w:sz w:val="22"/>
          <w:szCs w:val="22"/>
          <w:highlight w:val="yellow"/>
        </w:rPr>
        <w:t xml:space="preserve">not </w:t>
      </w:r>
      <w:r w:rsidR="00B56E64">
        <w:rPr>
          <w:rFonts w:asciiTheme="minorHAnsi" w:hAnsiTheme="minorHAnsi"/>
          <w:color w:val="FF0000"/>
          <w:sz w:val="22"/>
          <w:szCs w:val="22"/>
          <w:highlight w:val="yellow"/>
        </w:rPr>
        <w:t xml:space="preserve">return to the original hospital </w:t>
      </w:r>
      <w:r w:rsidR="00680167" w:rsidRPr="004A406D">
        <w:rPr>
          <w:rFonts w:asciiTheme="minorHAnsi" w:hAnsiTheme="minorHAnsi"/>
          <w:color w:val="FF0000"/>
          <w:sz w:val="22"/>
          <w:szCs w:val="22"/>
          <w:highlight w:val="yellow"/>
        </w:rPr>
        <w:t>after treatment</w:t>
      </w:r>
      <w:r w:rsidR="004A406D" w:rsidRPr="004A406D">
        <w:rPr>
          <w:rFonts w:asciiTheme="minorHAnsi" w:hAnsiTheme="minorHAnsi"/>
          <w:color w:val="FF0000"/>
          <w:sz w:val="22"/>
          <w:szCs w:val="22"/>
          <w:highlight w:val="yellow"/>
        </w:rPr>
        <w:t>.</w:t>
      </w:r>
    </w:p>
    <w:p w:rsidR="008970AB" w:rsidRPr="00D8008E" w:rsidRDefault="008970AB" w:rsidP="008970AB">
      <w:pPr>
        <w:contextualSpacing/>
        <w:rPr>
          <w:rFonts w:asciiTheme="minorHAnsi" w:hAnsiTheme="minorHAnsi"/>
          <w:sz w:val="22"/>
          <w:szCs w:val="22"/>
        </w:rPr>
      </w:pPr>
    </w:p>
    <w:p w:rsidR="008970AB" w:rsidRPr="006F4397" w:rsidRDefault="008970AB" w:rsidP="008970AB">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8970AB" w:rsidRPr="006F4397" w:rsidRDefault="008970AB" w:rsidP="008970AB">
      <w:pPr>
        <w:spacing w:line="276" w:lineRule="auto"/>
        <w:contextualSpacing/>
        <w:rPr>
          <w:rFonts w:asciiTheme="minorHAnsi" w:hAnsiTheme="minorHAnsi"/>
          <w:b/>
          <w:sz w:val="22"/>
          <w:szCs w:val="22"/>
        </w:rPr>
      </w:pPr>
    </w:p>
    <w:p w:rsidR="004A406D" w:rsidRDefault="008970AB" w:rsidP="008970AB">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sidR="004A406D">
        <w:rPr>
          <w:rFonts w:asciiTheme="minorHAnsi" w:hAnsiTheme="minorHAnsi"/>
          <w:sz w:val="22"/>
          <w:szCs w:val="22"/>
        </w:rPr>
        <w:t>, and why the baby will need more eye exams</w:t>
      </w:r>
      <w:r w:rsidRPr="006F4397">
        <w:rPr>
          <w:rFonts w:asciiTheme="minorHAnsi" w:hAnsiTheme="minorHAnsi"/>
          <w:sz w:val="22"/>
          <w:szCs w:val="22"/>
        </w:rPr>
        <w:t xml:space="preserve">. </w:t>
      </w:r>
    </w:p>
    <w:p w:rsidR="004A406D" w:rsidRPr="006F4397" w:rsidRDefault="004A406D" w:rsidP="008970AB">
      <w:pPr>
        <w:spacing w:line="276" w:lineRule="auto"/>
        <w:contextualSpacing/>
        <w:rPr>
          <w:rFonts w:asciiTheme="minorHAnsi" w:hAnsiTheme="minorHAnsi"/>
          <w:sz w:val="22"/>
          <w:szCs w:val="22"/>
        </w:rPr>
      </w:pPr>
    </w:p>
    <w:p w:rsidR="008970AB" w:rsidRPr="006F4397" w:rsidRDefault="008970AB" w:rsidP="008970AB">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8970AB" w:rsidRPr="006F4397" w:rsidRDefault="008970AB" w:rsidP="008970AB">
      <w:pPr>
        <w:spacing w:line="276" w:lineRule="auto"/>
        <w:contextualSpacing/>
        <w:rPr>
          <w:rFonts w:asciiTheme="minorHAnsi" w:hAnsiTheme="minorHAnsi"/>
          <w:color w:val="000000"/>
          <w:sz w:val="22"/>
          <w:szCs w:val="22"/>
        </w:rPr>
      </w:pPr>
    </w:p>
    <w:p w:rsidR="008970AB" w:rsidRPr="006F4397" w:rsidRDefault="008970AB" w:rsidP="008970AB">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w:t>
      </w:r>
      <w:r w:rsidR="00AC60CA">
        <w:rPr>
          <w:rFonts w:asciiTheme="minorHAnsi" w:hAnsiTheme="minorHAnsi"/>
          <w:color w:val="000000"/>
          <w:sz w:val="22"/>
          <w:szCs w:val="22"/>
        </w:rPr>
        <w:t xml:space="preserve"> if it reaches a certain stage</w:t>
      </w:r>
      <w:r w:rsidRPr="006F4397">
        <w:rPr>
          <w:rFonts w:asciiTheme="minorHAnsi" w:hAnsiTheme="minorHAnsi"/>
          <w:color w:val="000000"/>
          <w:sz w:val="22"/>
          <w:szCs w:val="22"/>
        </w:rPr>
        <w:t xml:space="preserve">. Your baby could go blind without treatment. </w:t>
      </w:r>
    </w:p>
    <w:p w:rsidR="008970AB" w:rsidRPr="006F4397" w:rsidRDefault="008970AB" w:rsidP="008970AB">
      <w:pPr>
        <w:spacing w:line="276" w:lineRule="auto"/>
        <w:contextualSpacing/>
        <w:rPr>
          <w:rFonts w:asciiTheme="minorHAnsi" w:hAnsiTheme="minorHAnsi"/>
          <w:color w:val="000000"/>
          <w:sz w:val="22"/>
          <w:szCs w:val="22"/>
        </w:rPr>
      </w:pPr>
    </w:p>
    <w:p w:rsidR="008970AB" w:rsidRPr="00C440F0" w:rsidRDefault="008970AB" w:rsidP="008970AB">
      <w:pPr>
        <w:spacing w:line="276" w:lineRule="auto"/>
        <w:contextualSpacing/>
        <w:rPr>
          <w:rFonts w:asciiTheme="minorHAnsi" w:hAnsiTheme="minorHAnsi"/>
          <w:color w:val="000000"/>
          <w:sz w:val="22"/>
          <w:szCs w:val="22"/>
        </w:rPr>
      </w:pPr>
      <w:r w:rsidRPr="00C440F0">
        <w:rPr>
          <w:rFonts w:asciiTheme="minorHAnsi" w:hAnsiTheme="minorHAnsi"/>
          <w:b/>
          <w:color w:val="000000"/>
          <w:sz w:val="22"/>
          <w:szCs w:val="22"/>
        </w:rPr>
        <w:t>The next few months are very important.</w:t>
      </w:r>
      <w:r w:rsidRPr="00C440F0">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004A406D" w:rsidRPr="00C440F0">
        <w:rPr>
          <w:rFonts w:asciiTheme="minorHAnsi" w:hAnsiTheme="minorHAnsi"/>
          <w:sz w:val="22"/>
          <w:szCs w:val="22"/>
        </w:rPr>
        <w:t xml:space="preserve">An ophthalmologist at the next hospital will examine the baby’s eyes there. I will examine the baby’s eyes again at this hospital if your baby comes back here. </w:t>
      </w:r>
      <w:r w:rsidRPr="00C440F0">
        <w:rPr>
          <w:rFonts w:asciiTheme="minorHAnsi" w:hAnsiTheme="minorHAnsi"/>
          <w:color w:val="000000"/>
          <w:sz w:val="22"/>
          <w:szCs w:val="22"/>
        </w:rPr>
        <w:t xml:space="preserve">Some exams may be needed after you take the baby home. </w:t>
      </w:r>
    </w:p>
    <w:p w:rsidR="008970AB" w:rsidRPr="00C440F0" w:rsidRDefault="008970AB" w:rsidP="008970AB">
      <w:pPr>
        <w:spacing w:line="276" w:lineRule="auto"/>
        <w:contextualSpacing/>
        <w:rPr>
          <w:rFonts w:asciiTheme="minorHAnsi" w:hAnsiTheme="minorHAnsi"/>
          <w:color w:val="000000"/>
          <w:sz w:val="22"/>
          <w:szCs w:val="22"/>
        </w:rPr>
      </w:pPr>
    </w:p>
    <w:p w:rsidR="008970AB" w:rsidRPr="006F4397" w:rsidRDefault="008970AB" w:rsidP="008970AB">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C440F0">
        <w:rPr>
          <w:rFonts w:asciiTheme="minorHAnsi" w:hAnsiTheme="minorHAnsi"/>
          <w:snapToGrid w:val="0"/>
          <w:sz w:val="22"/>
          <w:szCs w:val="22"/>
        </w:rPr>
        <w:t xml:space="preserve">When your baby is allowed to go home, </w:t>
      </w:r>
      <w:r w:rsidR="00680167" w:rsidRPr="00C440F0">
        <w:rPr>
          <w:rFonts w:asciiTheme="minorHAnsi" w:hAnsiTheme="minorHAnsi"/>
          <w:snapToGrid w:val="0"/>
          <w:sz w:val="22"/>
          <w:szCs w:val="22"/>
        </w:rPr>
        <w:t>the hospital will make an ROP appointment with an ophthalmologist. Y</w:t>
      </w:r>
      <w:r w:rsidRPr="00C440F0">
        <w:rPr>
          <w:rFonts w:asciiTheme="minorHAnsi" w:hAnsiTheme="minorHAnsi"/>
          <w:snapToGrid w:val="0"/>
          <w:sz w:val="22"/>
          <w:szCs w:val="22"/>
        </w:rPr>
        <w:t xml:space="preserve">ou must bring the baby in to the office or clinic for </w:t>
      </w:r>
      <w:r w:rsidRPr="00C440F0">
        <w:rPr>
          <w:rFonts w:asciiTheme="minorHAnsi" w:hAnsiTheme="minorHAnsi"/>
          <w:snapToGrid w:val="0"/>
          <w:sz w:val="22"/>
          <w:szCs w:val="22"/>
          <w:u w:val="single"/>
        </w:rPr>
        <w:t>every</w:t>
      </w:r>
      <w:r w:rsidRPr="00C440F0">
        <w:rPr>
          <w:rFonts w:asciiTheme="minorHAnsi" w:hAnsiTheme="minorHAnsi"/>
          <w:snapToGrid w:val="0"/>
          <w:sz w:val="22"/>
          <w:szCs w:val="22"/>
        </w:rPr>
        <w:t xml:space="preserve"> appointment. </w:t>
      </w:r>
      <w:r w:rsidR="00680167" w:rsidRPr="00C440F0">
        <w:rPr>
          <w:rFonts w:asciiTheme="minorHAnsi" w:hAnsiTheme="minorHAnsi"/>
          <w:snapToGrid w:val="0"/>
          <w:sz w:val="22"/>
          <w:szCs w:val="22"/>
        </w:rPr>
        <w:t xml:space="preserve">The ophthalmologist </w:t>
      </w:r>
      <w:r w:rsidRPr="00C440F0">
        <w:rPr>
          <w:rFonts w:asciiTheme="minorHAnsi" w:hAnsiTheme="minorHAnsi"/>
          <w:snapToGrid w:val="0"/>
          <w:sz w:val="22"/>
          <w:szCs w:val="22"/>
        </w:rPr>
        <w:t>will contact you if you miss</w:t>
      </w:r>
      <w:r w:rsidRPr="00C440F0">
        <w:rPr>
          <w:rFonts w:asciiTheme="minorHAnsi" w:hAnsiTheme="minorHAnsi"/>
          <w:b/>
          <w:snapToGrid w:val="0"/>
          <w:sz w:val="22"/>
          <w:szCs w:val="22"/>
        </w:rPr>
        <w:t xml:space="preserve"> </w:t>
      </w:r>
      <w:r w:rsidRPr="00C440F0">
        <w:rPr>
          <w:rFonts w:asciiTheme="minorHAnsi" w:hAnsiTheme="minorHAnsi"/>
          <w:snapToGrid w:val="0"/>
          <w:sz w:val="22"/>
          <w:szCs w:val="22"/>
        </w:rPr>
        <w:t>an appointment. If the ophthalmologist cannot reach you, the ophthalmologist may need to contact Child Protective Services</w:t>
      </w:r>
      <w:r w:rsidRPr="006F4397">
        <w:rPr>
          <w:rFonts w:asciiTheme="minorHAnsi" w:hAnsiTheme="minorHAnsi"/>
          <w:snapToGrid w:val="0"/>
          <w:sz w:val="22"/>
          <w:szCs w:val="22"/>
        </w:rPr>
        <w:t xml:space="preserve"> to help bring the baby in for an eye exam.</w:t>
      </w:r>
    </w:p>
    <w:p w:rsidR="008970AB" w:rsidRPr="006F4397" w:rsidRDefault="008970AB" w:rsidP="008970AB">
      <w:pPr>
        <w:spacing w:line="276" w:lineRule="auto"/>
        <w:contextualSpacing/>
        <w:rPr>
          <w:rFonts w:asciiTheme="minorHAnsi" w:hAnsiTheme="minorHAnsi"/>
          <w:snapToGrid w:val="0"/>
          <w:sz w:val="22"/>
          <w:szCs w:val="22"/>
        </w:rPr>
      </w:pPr>
    </w:p>
    <w:p w:rsidR="008970AB" w:rsidRDefault="008970AB" w:rsidP="008970AB">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AC60CA" w:rsidRPr="006F4397" w:rsidRDefault="00AC60CA" w:rsidP="008970AB">
      <w:pPr>
        <w:spacing w:line="276" w:lineRule="auto"/>
        <w:rPr>
          <w:rFonts w:asciiTheme="minorHAnsi" w:hAnsiTheme="minorHAnsi"/>
          <w:b/>
          <w:color w:val="000000"/>
          <w:sz w:val="22"/>
          <w:szCs w:val="22"/>
          <w:u w:val="single"/>
        </w:rPr>
      </w:pPr>
    </w:p>
    <w:p w:rsidR="008970AB" w:rsidRDefault="008970AB" w:rsidP="00640836">
      <w:pPr>
        <w:pStyle w:val="ListParagraph"/>
        <w:numPr>
          <w:ilvl w:val="0"/>
          <w:numId w:val="26"/>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The baby may need treatment soon. An ophthalmologist at the next hospital will examine the baby each week to see if treatment is needed. The next ROP exam needs to take place in _____ weeks around _________________ (date). </w:t>
      </w:r>
    </w:p>
    <w:p w:rsidR="008970AB" w:rsidRDefault="008970AB" w:rsidP="00640836">
      <w:pPr>
        <w:pStyle w:val="ListParagraph"/>
        <w:spacing w:line="276" w:lineRule="auto"/>
        <w:ind w:left="360"/>
        <w:rPr>
          <w:rFonts w:asciiTheme="minorHAnsi" w:hAnsiTheme="minorHAnsi"/>
          <w:color w:val="000000"/>
          <w:sz w:val="22"/>
          <w:szCs w:val="22"/>
        </w:rPr>
      </w:pPr>
    </w:p>
    <w:p w:rsidR="008970AB" w:rsidRDefault="008970AB" w:rsidP="00640836">
      <w:pPr>
        <w:pStyle w:val="ListParagraph"/>
        <w:numPr>
          <w:ilvl w:val="0"/>
          <w:numId w:val="26"/>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But the baby does not need treatment right now. An ophthalmologist at the next hospital will examine the baby again to see if treatment is needed. The next ROP exam is on _________________ (date) in _____ weeks. </w:t>
      </w:r>
    </w:p>
    <w:p w:rsidR="008970AB" w:rsidRPr="008970AB" w:rsidRDefault="008970AB" w:rsidP="008970AB">
      <w:pPr>
        <w:pStyle w:val="ListParagraph"/>
        <w:rPr>
          <w:rFonts w:asciiTheme="minorHAnsi" w:hAnsiTheme="minorHAnsi"/>
          <w:color w:val="000000"/>
          <w:sz w:val="22"/>
          <w:szCs w:val="22"/>
        </w:rPr>
      </w:pPr>
    </w:p>
    <w:p w:rsidR="008970AB" w:rsidRPr="008970AB" w:rsidRDefault="008970AB" w:rsidP="008970AB">
      <w:pPr>
        <w:pStyle w:val="ListParagraph"/>
        <w:numPr>
          <w:ilvl w:val="0"/>
          <w:numId w:val="26"/>
        </w:numPr>
        <w:spacing w:line="276" w:lineRule="auto"/>
        <w:rPr>
          <w:rFonts w:asciiTheme="minorHAnsi" w:hAnsiTheme="minorHAnsi"/>
          <w:snapToGrid w:val="0"/>
          <w:sz w:val="22"/>
          <w:szCs w:val="22"/>
        </w:rPr>
      </w:pPr>
      <w:r w:rsidRPr="008970AB">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8970AB" w:rsidRPr="006F4397" w:rsidRDefault="008970AB" w:rsidP="008970AB">
      <w:pPr>
        <w:spacing w:line="276" w:lineRule="auto"/>
        <w:contextualSpacing/>
        <w:rPr>
          <w:rFonts w:asciiTheme="minorHAnsi" w:hAnsiTheme="minorHAnsi"/>
          <w:snapToGrid w:val="0"/>
          <w:sz w:val="22"/>
          <w:szCs w:val="22"/>
        </w:rPr>
      </w:pPr>
    </w:p>
    <w:p w:rsidR="008970AB" w:rsidRPr="006F4397" w:rsidRDefault="008970AB" w:rsidP="008970AB">
      <w:pPr>
        <w:spacing w:line="276" w:lineRule="auto"/>
        <w:contextualSpacing/>
        <w:rPr>
          <w:rFonts w:asciiTheme="minorHAnsi" w:hAnsiTheme="minorHAnsi"/>
          <w:b/>
          <w:snapToGrid w:val="0"/>
          <w:sz w:val="22"/>
          <w:szCs w:val="22"/>
        </w:rPr>
      </w:pPr>
    </w:p>
    <w:p w:rsidR="00FF20BE" w:rsidRDefault="008970AB" w:rsidP="008970AB">
      <w:pPr>
        <w:spacing w:line="276" w:lineRule="auto"/>
        <w:rPr>
          <w:rFonts w:asciiTheme="minorHAnsi" w:hAnsiTheme="minorHAnsi"/>
          <w:sz w:val="22"/>
          <w:szCs w:val="22"/>
        </w:rPr>
      </w:pPr>
      <w:r w:rsidRPr="008970AB">
        <w:rPr>
          <w:rFonts w:asciiTheme="minorHAnsi" w:hAnsiTheme="minorHAnsi"/>
          <w:sz w:val="22"/>
          <w:szCs w:val="22"/>
        </w:rPr>
        <w:t>__________________ Name of ophthalmologist</w:t>
      </w:r>
      <w:r w:rsidRPr="008970AB">
        <w:rPr>
          <w:rFonts w:asciiTheme="minorHAnsi" w:hAnsiTheme="minorHAnsi"/>
          <w:sz w:val="22"/>
          <w:szCs w:val="22"/>
        </w:rPr>
        <w:tab/>
        <w:t>_____ Date</w:t>
      </w:r>
    </w:p>
    <w:p w:rsidR="00FF20BE" w:rsidRDefault="00FF20BE">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FF20BE" w:rsidRPr="00386186" w:rsidRDefault="00FF20BE" w:rsidP="00FF20BE">
      <w:pPr>
        <w:pStyle w:val="Heading1"/>
        <w:rPr>
          <w:rFonts w:ascii="Calibri" w:hAnsi="Calibri"/>
          <w:b/>
          <w:sz w:val="28"/>
          <w:szCs w:val="28"/>
          <w:lang w:val="es-CO"/>
        </w:rPr>
      </w:pPr>
      <w:bookmarkStart w:id="20" w:name="_Carta_de_remisión"/>
      <w:bookmarkEnd w:id="20"/>
      <w:r>
        <w:rPr>
          <w:rFonts w:ascii="Calibri" w:hAnsi="Calibri"/>
          <w:b/>
          <w:sz w:val="28"/>
          <w:szCs w:val="28"/>
          <w:lang w:val="es-CO"/>
        </w:rPr>
        <w:lastRenderedPageBreak/>
        <w:t>Carta de remisión a otro centro de atención</w:t>
      </w:r>
      <w:r w:rsidRPr="00386186">
        <w:rPr>
          <w:rFonts w:ascii="Calibri" w:hAnsi="Calibri"/>
          <w:b/>
          <w:sz w:val="28"/>
          <w:szCs w:val="28"/>
          <w:lang w:val="es-CO"/>
        </w:rPr>
        <w:t xml:space="preserve"> </w:t>
      </w:r>
    </w:p>
    <w:p w:rsidR="00FF20BE" w:rsidRPr="00386186" w:rsidRDefault="00FF20BE" w:rsidP="00FF20BE">
      <w:pPr>
        <w:contextualSpacing/>
        <w:rPr>
          <w:rFonts w:ascii="Calibri" w:hAnsi="Calibri"/>
          <w:b/>
          <w:sz w:val="22"/>
          <w:szCs w:val="22"/>
          <w:lang w:val="es-CO"/>
        </w:rPr>
      </w:pPr>
    </w:p>
    <w:p w:rsidR="00FF20BE" w:rsidRPr="00386186" w:rsidRDefault="00FF20BE" w:rsidP="00FF20BE">
      <w:pPr>
        <w:pBdr>
          <w:top w:val="single" w:sz="4" w:space="1" w:color="auto"/>
          <w:left w:val="single" w:sz="4" w:space="4" w:color="auto"/>
          <w:bottom w:val="single" w:sz="4" w:space="1" w:color="auto"/>
          <w:right w:val="single" w:sz="4" w:space="4" w:color="auto"/>
        </w:pBdr>
        <w:contextualSpacing/>
        <w:rPr>
          <w:rFonts w:ascii="Calibri" w:hAnsi="Calibri"/>
          <w:color w:val="FF0000"/>
          <w:sz w:val="22"/>
          <w:szCs w:val="22"/>
          <w:lang w:val="es-CO"/>
        </w:rPr>
      </w:pPr>
      <w:r w:rsidRPr="00657C56">
        <w:rPr>
          <w:rFonts w:ascii="Calibri" w:hAnsi="Calibri"/>
          <w:color w:val="FF0000"/>
          <w:sz w:val="22"/>
          <w:szCs w:val="22"/>
          <w:lang w:val="es-CO"/>
        </w:rPr>
        <w:t>Para el oftalmólogo: Le agradecemos copiar esta carta en su papel membreteado. Lea la carta y haga los cambios necesarios si el (la) bebé no tiene que regresar al hospital original después del tratamiento.</w:t>
      </w:r>
    </w:p>
    <w:p w:rsidR="00FF20BE" w:rsidRPr="00386186" w:rsidRDefault="00FF20BE" w:rsidP="00FF20BE">
      <w:pPr>
        <w:contextualSpacing/>
        <w:rPr>
          <w:rFonts w:ascii="Calibri" w:hAnsi="Calibri"/>
          <w:sz w:val="22"/>
          <w:szCs w:val="22"/>
          <w:lang w:val="es-CO"/>
        </w:rPr>
      </w:pPr>
    </w:p>
    <w:p w:rsidR="00FF20BE" w:rsidRPr="00386186" w:rsidRDefault="00FF20BE" w:rsidP="00FF20BE">
      <w:pPr>
        <w:spacing w:line="276" w:lineRule="auto"/>
        <w:contextualSpacing/>
        <w:rPr>
          <w:rFonts w:ascii="Calibri" w:hAnsi="Calibri"/>
          <w:sz w:val="22"/>
          <w:szCs w:val="22"/>
          <w:lang w:val="es-CO"/>
        </w:rPr>
      </w:pPr>
      <w:r>
        <w:rPr>
          <w:rFonts w:ascii="Calibri" w:hAnsi="Calibri"/>
          <w:sz w:val="22"/>
          <w:szCs w:val="22"/>
          <w:lang w:val="es-CO"/>
        </w:rPr>
        <w:t>Apreciado(a)</w:t>
      </w:r>
      <w:r w:rsidRPr="00386186">
        <w:rPr>
          <w:rFonts w:ascii="Calibri" w:hAnsi="Calibri"/>
          <w:sz w:val="22"/>
          <w:szCs w:val="22"/>
          <w:lang w:val="es-CO"/>
        </w:rPr>
        <w:t xml:space="preserve"> _________</w:t>
      </w:r>
    </w:p>
    <w:p w:rsidR="00FF20BE" w:rsidRPr="00386186" w:rsidRDefault="00FF20BE" w:rsidP="00FF20BE">
      <w:pPr>
        <w:spacing w:line="276" w:lineRule="auto"/>
        <w:contextualSpacing/>
        <w:rPr>
          <w:rFonts w:ascii="Calibri" w:hAnsi="Calibri"/>
          <w:b/>
          <w:sz w:val="22"/>
          <w:szCs w:val="22"/>
          <w:lang w:val="es-CO"/>
        </w:rPr>
      </w:pPr>
    </w:p>
    <w:p w:rsidR="00FF20BE" w:rsidRPr="00386186" w:rsidRDefault="00FF20BE" w:rsidP="00FF20BE">
      <w:pPr>
        <w:spacing w:line="276" w:lineRule="auto"/>
        <w:contextualSpacing/>
        <w:rPr>
          <w:rFonts w:ascii="Calibri" w:hAnsi="Calibri"/>
          <w:sz w:val="22"/>
          <w:szCs w:val="22"/>
          <w:lang w:val="es-CO"/>
        </w:rPr>
      </w:pPr>
      <w:r>
        <w:rPr>
          <w:rFonts w:ascii="Calibri" w:hAnsi="Calibri"/>
          <w:sz w:val="22"/>
          <w:szCs w:val="22"/>
          <w:lang w:val="es-CO"/>
        </w:rPr>
        <w:t>Soy un oftalmólogo (médico y cirujano de ojos</w:t>
      </w:r>
      <w:r w:rsidRPr="00386186">
        <w:rPr>
          <w:rFonts w:ascii="Calibri" w:hAnsi="Calibri"/>
          <w:sz w:val="22"/>
          <w:szCs w:val="22"/>
          <w:lang w:val="es-CO"/>
        </w:rPr>
        <w:t xml:space="preserve">). </w:t>
      </w:r>
      <w:r>
        <w:rPr>
          <w:rFonts w:ascii="Calibri" w:hAnsi="Calibri"/>
          <w:sz w:val="22"/>
          <w:szCs w:val="22"/>
          <w:lang w:val="es-CO"/>
        </w:rPr>
        <w:t>El doctor que ve a su bebé me pidió que le examinara los ojos. Esta carta explicará la razón por la cual necesito realizar el examen y por qué el (la) bebé va a requerir otros exámenes oculares adicionales</w:t>
      </w:r>
      <w:r w:rsidRPr="00386186">
        <w:rPr>
          <w:rFonts w:ascii="Calibri" w:hAnsi="Calibri"/>
          <w:sz w:val="22"/>
          <w:szCs w:val="22"/>
          <w:lang w:val="es-CO"/>
        </w:rPr>
        <w:t xml:space="preserve">. </w:t>
      </w:r>
    </w:p>
    <w:p w:rsidR="00FF20BE" w:rsidRPr="00386186" w:rsidRDefault="00FF20BE" w:rsidP="00FF20BE">
      <w:pPr>
        <w:spacing w:line="276" w:lineRule="auto"/>
        <w:contextualSpacing/>
        <w:rPr>
          <w:rFonts w:ascii="Calibri" w:hAnsi="Calibri"/>
          <w:sz w:val="22"/>
          <w:szCs w:val="22"/>
          <w:lang w:val="es-CO"/>
        </w:rPr>
      </w:pPr>
    </w:p>
    <w:p w:rsidR="00FF20BE" w:rsidRPr="00386186" w:rsidRDefault="00FF20BE" w:rsidP="00FF20BE">
      <w:pPr>
        <w:spacing w:line="276" w:lineRule="auto"/>
        <w:contextualSpacing/>
        <w:rPr>
          <w:rFonts w:ascii="Calibri" w:hAnsi="Calibri"/>
          <w:color w:val="000000"/>
          <w:sz w:val="22"/>
          <w:szCs w:val="22"/>
          <w:lang w:val="es-CO"/>
        </w:rPr>
      </w:pPr>
      <w:r>
        <w:rPr>
          <w:rFonts w:ascii="Calibri" w:hAnsi="Calibri"/>
          <w:b/>
          <w:sz w:val="22"/>
          <w:szCs w:val="22"/>
          <w:lang w:val="es-CO"/>
        </w:rPr>
        <w:t xml:space="preserve">Su bebé puede tener una afección de la </w:t>
      </w:r>
      <w:r w:rsidRPr="00386186">
        <w:rPr>
          <w:rFonts w:ascii="Calibri" w:hAnsi="Calibri"/>
          <w:b/>
          <w:sz w:val="22"/>
          <w:szCs w:val="22"/>
          <w:lang w:val="es-CO"/>
        </w:rPr>
        <w:t>retina (</w:t>
      </w:r>
      <w:r>
        <w:rPr>
          <w:rFonts w:ascii="Calibri" w:hAnsi="Calibri"/>
          <w:b/>
          <w:sz w:val="22"/>
          <w:szCs w:val="22"/>
          <w:lang w:val="es-CO"/>
        </w:rPr>
        <w:t>la parte posterior del ojo</w:t>
      </w:r>
      <w:r w:rsidRPr="00386186">
        <w:rPr>
          <w:rFonts w:ascii="Calibri" w:hAnsi="Calibri"/>
          <w:b/>
          <w:sz w:val="22"/>
          <w:szCs w:val="22"/>
          <w:lang w:val="es-CO"/>
        </w:rPr>
        <w:t xml:space="preserve">) </w:t>
      </w:r>
      <w:r>
        <w:rPr>
          <w:rFonts w:ascii="Calibri" w:hAnsi="Calibri"/>
          <w:b/>
          <w:sz w:val="22"/>
          <w:szCs w:val="22"/>
          <w:lang w:val="es-CO"/>
        </w:rPr>
        <w:t>que se conoce como</w:t>
      </w:r>
      <w:r w:rsidRPr="00386186">
        <w:rPr>
          <w:rFonts w:ascii="Calibri" w:hAnsi="Calibri"/>
          <w:b/>
          <w:sz w:val="22"/>
          <w:szCs w:val="22"/>
          <w:lang w:val="es-CO"/>
        </w:rPr>
        <w:t xml:space="preserve"> ROP (retinopat</w:t>
      </w:r>
      <w:r>
        <w:rPr>
          <w:rFonts w:ascii="Calibri" w:hAnsi="Calibri"/>
          <w:b/>
          <w:sz w:val="22"/>
          <w:szCs w:val="22"/>
          <w:lang w:val="es-CO"/>
        </w:rPr>
        <w:t>ía de la</w:t>
      </w:r>
      <w:r w:rsidRPr="00386186">
        <w:rPr>
          <w:rFonts w:ascii="Calibri" w:hAnsi="Calibri"/>
          <w:b/>
          <w:sz w:val="22"/>
          <w:szCs w:val="22"/>
          <w:lang w:val="es-CO"/>
        </w:rPr>
        <w:t xml:space="preserve"> prematur</w:t>
      </w:r>
      <w:r>
        <w:rPr>
          <w:rFonts w:ascii="Calibri" w:hAnsi="Calibri"/>
          <w:b/>
          <w:sz w:val="22"/>
          <w:szCs w:val="22"/>
          <w:lang w:val="es-CO"/>
        </w:rPr>
        <w:t>ez</w:t>
      </w:r>
      <w:r w:rsidRPr="00386186">
        <w:rPr>
          <w:rFonts w:ascii="Calibri" w:hAnsi="Calibri"/>
          <w:b/>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Después de un nacimiento prematuro, los vasos sanguíneos de la parte posterior del ojo pueden dejar de crecer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El cuerpo del bebé responde produciendo una sustancia química que se conoce como </w:t>
      </w:r>
      <w:r w:rsidRPr="00386186">
        <w:rPr>
          <w:rFonts w:ascii="Calibri" w:hAnsi="Calibri"/>
          <w:color w:val="000000"/>
          <w:sz w:val="22"/>
          <w:szCs w:val="22"/>
          <w:lang w:val="es-CO"/>
        </w:rPr>
        <w:t>VEGF (</w:t>
      </w:r>
      <w:r>
        <w:rPr>
          <w:rFonts w:ascii="Calibri" w:hAnsi="Calibri"/>
          <w:color w:val="000000"/>
          <w:sz w:val="22"/>
          <w:szCs w:val="22"/>
          <w:lang w:val="es-CO"/>
        </w:rPr>
        <w:t xml:space="preserve">factor de crecimiento </w:t>
      </w:r>
      <w:r w:rsidRPr="00386186">
        <w:rPr>
          <w:rFonts w:ascii="Calibri" w:hAnsi="Calibri"/>
          <w:color w:val="000000"/>
          <w:sz w:val="22"/>
          <w:szCs w:val="22"/>
          <w:lang w:val="es-CO"/>
        </w:rPr>
        <w:t xml:space="preserve">vascular endotelial). </w:t>
      </w:r>
      <w:r>
        <w:rPr>
          <w:rFonts w:ascii="Calibri" w:hAnsi="Calibri"/>
          <w:color w:val="000000"/>
          <w:sz w:val="22"/>
          <w:szCs w:val="22"/>
          <w:lang w:val="es-CO"/>
        </w:rPr>
        <w:t>Esta sustancia química hace crecer nuevos vasos sanguíneos</w:t>
      </w:r>
      <w:r w:rsidRPr="00386186">
        <w:rPr>
          <w:rFonts w:ascii="Calibri" w:hAnsi="Calibri"/>
          <w:color w:val="000000"/>
          <w:sz w:val="22"/>
          <w:szCs w:val="22"/>
          <w:lang w:val="es-CO"/>
        </w:rPr>
        <w:t xml:space="preserve">. </w:t>
      </w:r>
    </w:p>
    <w:p w:rsidR="00FF20BE" w:rsidRPr="00386186" w:rsidRDefault="00FF20BE" w:rsidP="00FF20BE">
      <w:pPr>
        <w:spacing w:line="276" w:lineRule="auto"/>
        <w:contextualSpacing/>
        <w:rPr>
          <w:rFonts w:ascii="Calibri" w:hAnsi="Calibri"/>
          <w:color w:val="000000"/>
          <w:sz w:val="22"/>
          <w:szCs w:val="22"/>
          <w:lang w:val="es-CO"/>
        </w:rPr>
      </w:pPr>
    </w:p>
    <w:p w:rsidR="00FF20BE" w:rsidRPr="00386186" w:rsidRDefault="00FF20BE" w:rsidP="00FF20BE">
      <w:pPr>
        <w:spacing w:line="276" w:lineRule="auto"/>
        <w:contextualSpacing/>
        <w:rPr>
          <w:rFonts w:ascii="Calibri" w:hAnsi="Calibri"/>
          <w:color w:val="000000"/>
          <w:sz w:val="22"/>
          <w:szCs w:val="22"/>
          <w:lang w:val="es-CO"/>
        </w:rPr>
      </w:pPr>
      <w:r>
        <w:rPr>
          <w:rFonts w:ascii="Calibri" w:hAnsi="Calibri"/>
          <w:color w:val="000000"/>
          <w:sz w:val="22"/>
          <w:szCs w:val="22"/>
          <w:lang w:val="es-CO"/>
        </w:rPr>
        <w:t>Pero estos vasos sanguíneos no son normales. Los vasos sanguíneos anormales pueden sangrar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Además pueden halar (desprender) la </w:t>
      </w:r>
      <w:r w:rsidRPr="00386186">
        <w:rPr>
          <w:rFonts w:ascii="Calibri" w:hAnsi="Calibri"/>
          <w:color w:val="000000"/>
          <w:sz w:val="22"/>
          <w:szCs w:val="22"/>
          <w:lang w:val="es-CO"/>
        </w:rPr>
        <w:t xml:space="preserve">retina </w:t>
      </w:r>
      <w:r>
        <w:rPr>
          <w:rFonts w:ascii="Calibri" w:hAnsi="Calibri"/>
          <w:color w:val="000000"/>
          <w:sz w:val="22"/>
          <w:szCs w:val="22"/>
          <w:lang w:val="es-CO"/>
        </w:rPr>
        <w:t>de su posición normal</w:t>
      </w:r>
      <w:r w:rsidRPr="00386186">
        <w:rPr>
          <w:rFonts w:ascii="Calibri" w:hAnsi="Calibri"/>
          <w:color w:val="000000"/>
          <w:sz w:val="22"/>
          <w:szCs w:val="22"/>
          <w:lang w:val="es-CO"/>
        </w:rPr>
        <w:t xml:space="preserve">. </w:t>
      </w:r>
      <w:r>
        <w:rPr>
          <w:rFonts w:ascii="Calibri" w:hAnsi="Calibri"/>
          <w:color w:val="000000"/>
          <w:sz w:val="22"/>
          <w:szCs w:val="22"/>
          <w:lang w:val="es-CO"/>
        </w:rPr>
        <w:t>Esto es lo que se conoce como DR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386186">
        <w:rPr>
          <w:rFonts w:ascii="Calibri" w:hAnsi="Calibri"/>
          <w:color w:val="000000"/>
          <w:sz w:val="22"/>
          <w:szCs w:val="22"/>
          <w:lang w:val="es-CO"/>
        </w:rPr>
        <w:t>retina)</w:t>
      </w:r>
      <w:r>
        <w:rPr>
          <w:rFonts w:ascii="Calibri" w:hAnsi="Calibri"/>
          <w:color w:val="000000"/>
          <w:sz w:val="22"/>
          <w:szCs w:val="22"/>
          <w:lang w:val="es-CO"/>
        </w:rPr>
        <w:t xml:space="preserve"> y puede terminar en ceguera</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La </w:t>
      </w:r>
      <w:r w:rsidRPr="00386186">
        <w:rPr>
          <w:rFonts w:ascii="Calibri" w:hAnsi="Calibri"/>
          <w:color w:val="000000"/>
          <w:sz w:val="22"/>
          <w:szCs w:val="22"/>
          <w:lang w:val="es-CO"/>
        </w:rPr>
        <w:t xml:space="preserve">ROP </w:t>
      </w:r>
      <w:r>
        <w:rPr>
          <w:rFonts w:ascii="Calibri" w:hAnsi="Calibri"/>
          <w:color w:val="000000"/>
          <w:sz w:val="22"/>
          <w:szCs w:val="22"/>
          <w:lang w:val="es-CO"/>
        </w:rPr>
        <w:t>tiene que tratarse en el término de 72 horas si llega a un determinado nivel. Su bebé podría quedar ciego</w:t>
      </w:r>
      <w:r>
        <w:rPr>
          <w:rFonts w:ascii="Calibri" w:hAnsi="Calibri"/>
          <w:sz w:val="24"/>
          <w:szCs w:val="24"/>
          <w:lang w:val="es-CO"/>
        </w:rPr>
        <w:t>(a)</w:t>
      </w:r>
      <w:r>
        <w:rPr>
          <w:rFonts w:ascii="Calibri" w:hAnsi="Calibri"/>
          <w:color w:val="000000"/>
          <w:sz w:val="22"/>
          <w:szCs w:val="22"/>
          <w:lang w:val="es-CO"/>
        </w:rPr>
        <w:t xml:space="preserve"> a menos que reciba tratamiento</w:t>
      </w:r>
      <w:r w:rsidRPr="00386186">
        <w:rPr>
          <w:rFonts w:ascii="Calibri" w:hAnsi="Calibri"/>
          <w:color w:val="000000"/>
          <w:sz w:val="22"/>
          <w:szCs w:val="22"/>
          <w:lang w:val="es-CO"/>
        </w:rPr>
        <w:t xml:space="preserve">. </w:t>
      </w:r>
    </w:p>
    <w:p w:rsidR="00FF20BE" w:rsidRPr="00386186" w:rsidRDefault="00FF20BE" w:rsidP="00FF20BE">
      <w:pPr>
        <w:spacing w:line="276" w:lineRule="auto"/>
        <w:contextualSpacing/>
        <w:rPr>
          <w:rFonts w:ascii="Calibri" w:hAnsi="Calibri"/>
          <w:color w:val="000000"/>
          <w:sz w:val="22"/>
          <w:szCs w:val="22"/>
          <w:lang w:val="es-CO"/>
        </w:rPr>
      </w:pPr>
    </w:p>
    <w:p w:rsidR="00FF20BE" w:rsidRPr="00386186" w:rsidRDefault="00FF20BE" w:rsidP="00FF20BE">
      <w:pPr>
        <w:spacing w:line="276" w:lineRule="auto"/>
        <w:contextualSpacing/>
        <w:rPr>
          <w:rFonts w:ascii="Calibri" w:hAnsi="Calibri"/>
          <w:color w:val="000000"/>
          <w:sz w:val="22"/>
          <w:szCs w:val="22"/>
          <w:lang w:val="es-CO"/>
        </w:rPr>
      </w:pPr>
      <w:r>
        <w:rPr>
          <w:rFonts w:ascii="Calibri" w:hAnsi="Calibri"/>
          <w:b/>
          <w:color w:val="000000"/>
          <w:sz w:val="22"/>
          <w:szCs w:val="22"/>
          <w:lang w:val="es-CO"/>
        </w:rPr>
        <w:t>Los próximos meses son muy importantes</w:t>
      </w:r>
      <w:r w:rsidRPr="00386186">
        <w:rPr>
          <w:rFonts w:ascii="Calibri" w:hAnsi="Calibri"/>
          <w:b/>
          <w:color w:val="000000"/>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Tenemos que ayudar a impedir que su bebé pierda la vista. Un oftalmólogo tendrá que examinarle los ojos muchas veces. Lo que el oftalmólogo verifica es si hay desarrollo de vasos anormales</w:t>
      </w:r>
      <w:r w:rsidRPr="00386186">
        <w:rPr>
          <w:rFonts w:ascii="Calibri" w:hAnsi="Calibri"/>
          <w:color w:val="000000"/>
          <w:sz w:val="22"/>
          <w:szCs w:val="22"/>
          <w:lang w:val="es-CO"/>
        </w:rPr>
        <w:t xml:space="preserve">. </w:t>
      </w:r>
      <w:r>
        <w:rPr>
          <w:rFonts w:ascii="Calibri" w:hAnsi="Calibri"/>
          <w:color w:val="000000"/>
          <w:sz w:val="22"/>
          <w:szCs w:val="22"/>
          <w:lang w:val="es-CO"/>
        </w:rPr>
        <w:t>El examen debe seguir haciéndose cada cierto tiempo hasta que los vasos sanguíneos estén sanos</w:t>
      </w:r>
      <w:r w:rsidRPr="00386186">
        <w:rPr>
          <w:rFonts w:ascii="Calibri" w:hAnsi="Calibri"/>
          <w:color w:val="000000"/>
          <w:sz w:val="22"/>
          <w:szCs w:val="22"/>
          <w:lang w:val="es-CO"/>
        </w:rPr>
        <w:t xml:space="preserve">. </w:t>
      </w:r>
      <w:r w:rsidRPr="00064E67">
        <w:rPr>
          <w:rFonts w:ascii="Calibri" w:hAnsi="Calibri"/>
          <w:sz w:val="22"/>
          <w:szCs w:val="22"/>
          <w:lang w:val="es-CO"/>
        </w:rPr>
        <w:t>Un oftalmólogo en otro hospital examinará los ojos de su bebé. Yo lo (la)examinaré de nuevo en este hospital si el otro médico considera que debe volver aquí (en ese caso, deberá traer aquí de nuevo a su bebé. Es</w:t>
      </w:r>
      <w:r>
        <w:rPr>
          <w:rFonts w:ascii="Calibri" w:hAnsi="Calibri"/>
          <w:sz w:val="22"/>
          <w:szCs w:val="22"/>
          <w:lang w:val="es-CO"/>
        </w:rPr>
        <w:t xml:space="preserve"> posible que se requieran  más exámenes después de que lleve a su bebé a casa</w:t>
      </w:r>
      <w:r w:rsidRPr="00386186">
        <w:rPr>
          <w:rFonts w:ascii="Calibri" w:hAnsi="Calibri"/>
          <w:color w:val="000000"/>
          <w:sz w:val="22"/>
          <w:szCs w:val="22"/>
          <w:lang w:val="es-CO"/>
        </w:rPr>
        <w:t xml:space="preserve">. </w:t>
      </w:r>
    </w:p>
    <w:p w:rsidR="00FF20BE" w:rsidRPr="00386186" w:rsidRDefault="00FF20BE" w:rsidP="00FF20BE">
      <w:pPr>
        <w:spacing w:line="276" w:lineRule="auto"/>
        <w:contextualSpacing/>
        <w:rPr>
          <w:rFonts w:ascii="Calibri" w:hAnsi="Calibri"/>
          <w:color w:val="000000"/>
          <w:sz w:val="22"/>
          <w:szCs w:val="22"/>
          <w:lang w:val="es-CO"/>
        </w:rPr>
      </w:pPr>
    </w:p>
    <w:p w:rsidR="00FF20BE" w:rsidRPr="00386186" w:rsidRDefault="00FF20BE" w:rsidP="00FF20BE">
      <w:pPr>
        <w:pBdr>
          <w:top w:val="single" w:sz="4" w:space="1" w:color="auto"/>
          <w:left w:val="single" w:sz="4" w:space="4" w:color="auto"/>
          <w:bottom w:val="single" w:sz="4" w:space="1" w:color="auto"/>
          <w:right w:val="single" w:sz="4" w:space="4" w:color="auto"/>
        </w:pBdr>
        <w:spacing w:line="276" w:lineRule="auto"/>
        <w:contextualSpacing/>
        <w:rPr>
          <w:rFonts w:ascii="Calibri" w:hAnsi="Calibri"/>
          <w:snapToGrid w:val="0"/>
          <w:sz w:val="22"/>
          <w:szCs w:val="22"/>
          <w:lang w:val="es-CO"/>
        </w:rPr>
      </w:pPr>
      <w:r>
        <w:rPr>
          <w:rFonts w:ascii="Calibri" w:hAnsi="Calibri"/>
          <w:snapToGrid w:val="0"/>
          <w:sz w:val="22"/>
          <w:szCs w:val="22"/>
          <w:lang w:val="es-CO"/>
        </w:rPr>
        <w:t xml:space="preserve">Una vez que el </w:t>
      </w:r>
      <w:r>
        <w:rPr>
          <w:rFonts w:ascii="Calibri" w:hAnsi="Calibri"/>
          <w:sz w:val="22"/>
          <w:szCs w:val="22"/>
          <w:lang w:val="es-CO"/>
        </w:rPr>
        <w:t>(la)</w:t>
      </w:r>
      <w:r>
        <w:rPr>
          <w:rFonts w:ascii="Calibri" w:hAnsi="Calibri"/>
          <w:snapToGrid w:val="0"/>
          <w:sz w:val="22"/>
          <w:szCs w:val="22"/>
          <w:lang w:val="es-CO"/>
        </w:rPr>
        <w:t xml:space="preserve"> bebé salga del hospital para la casa</w:t>
      </w:r>
      <w:r w:rsidRPr="00386186">
        <w:rPr>
          <w:rFonts w:ascii="Calibri" w:hAnsi="Calibri"/>
          <w:snapToGrid w:val="0"/>
          <w:sz w:val="22"/>
          <w:szCs w:val="22"/>
          <w:lang w:val="es-CO"/>
        </w:rPr>
        <w:t xml:space="preserve">, </w:t>
      </w:r>
      <w:r w:rsidRPr="007746B3">
        <w:rPr>
          <w:rFonts w:ascii="Calibri" w:hAnsi="Calibri"/>
          <w:snapToGrid w:val="0"/>
          <w:sz w:val="22"/>
          <w:szCs w:val="22"/>
          <w:lang w:val="es-CO"/>
        </w:rPr>
        <w:t xml:space="preserve">el hospital programará una cita de ROP con un oftalmólogo. </w:t>
      </w:r>
      <w:r>
        <w:rPr>
          <w:rFonts w:ascii="Calibri" w:hAnsi="Calibri"/>
          <w:snapToGrid w:val="0"/>
          <w:sz w:val="22"/>
          <w:szCs w:val="22"/>
          <w:lang w:val="es-CO"/>
        </w:rPr>
        <w:t>Debe traer al bebé al consultorio o a la clínica para</w:t>
      </w:r>
      <w:r w:rsidRPr="00386186">
        <w:rPr>
          <w:rFonts w:ascii="Calibri" w:hAnsi="Calibri"/>
          <w:snapToGrid w:val="0"/>
          <w:sz w:val="22"/>
          <w:szCs w:val="22"/>
          <w:lang w:val="es-CO"/>
        </w:rPr>
        <w:t xml:space="preserve"> </w:t>
      </w:r>
      <w:r>
        <w:rPr>
          <w:rFonts w:ascii="Calibri" w:hAnsi="Calibri"/>
          <w:snapToGrid w:val="0"/>
          <w:sz w:val="22"/>
          <w:szCs w:val="22"/>
          <w:u w:val="single"/>
          <w:lang w:val="es-CO"/>
        </w:rPr>
        <w:t>cada</w:t>
      </w:r>
      <w:r>
        <w:rPr>
          <w:rFonts w:ascii="Calibri" w:hAnsi="Calibri"/>
          <w:snapToGrid w:val="0"/>
          <w:sz w:val="22"/>
          <w:szCs w:val="22"/>
          <w:lang w:val="es-CO"/>
        </w:rPr>
        <w:t xml:space="preserve"> cita</w:t>
      </w:r>
      <w:r w:rsidRPr="00386186">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no cumpla una cita</w:t>
      </w:r>
      <w:r w:rsidRPr="00386186">
        <w:rPr>
          <w:rFonts w:ascii="Calibri" w:hAnsi="Calibri"/>
          <w:snapToGrid w:val="0"/>
          <w:sz w:val="22"/>
          <w:szCs w:val="22"/>
          <w:lang w:val="es-CO"/>
        </w:rPr>
        <w:t xml:space="preserve">. </w:t>
      </w:r>
      <w:r>
        <w:rPr>
          <w:rFonts w:ascii="Calibri" w:hAnsi="Calibri"/>
          <w:snapToGrid w:val="0"/>
          <w:sz w:val="22"/>
          <w:szCs w:val="22"/>
          <w:lang w:val="es-CO"/>
        </w:rPr>
        <w:t>Si el oftalmólogo no puede comunicarse con usted, es posible que tenga que contactar a los Servicios de Protección del Menor para ayudar a que podamos examinar los ojos del (de la) bebé</w:t>
      </w:r>
      <w:r w:rsidRPr="00386186">
        <w:rPr>
          <w:rFonts w:ascii="Calibri" w:hAnsi="Calibri"/>
          <w:snapToGrid w:val="0"/>
          <w:sz w:val="22"/>
          <w:szCs w:val="22"/>
          <w:lang w:val="es-CO"/>
        </w:rPr>
        <w:t>.</w:t>
      </w:r>
    </w:p>
    <w:p w:rsidR="00FF20BE" w:rsidRPr="00386186" w:rsidRDefault="00FF20BE" w:rsidP="00FF20BE">
      <w:pPr>
        <w:spacing w:line="276" w:lineRule="auto"/>
        <w:contextualSpacing/>
        <w:rPr>
          <w:rFonts w:ascii="Calibri" w:hAnsi="Calibri"/>
          <w:snapToGrid w:val="0"/>
          <w:sz w:val="22"/>
          <w:szCs w:val="22"/>
          <w:lang w:val="es-CO"/>
        </w:rPr>
      </w:pPr>
    </w:p>
    <w:p w:rsidR="00FF20BE" w:rsidRPr="00386186" w:rsidRDefault="00FF20BE" w:rsidP="00FF20BE">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Lo siguiente es lo que he encontrado al examinar hoy a su bebé</w:t>
      </w:r>
    </w:p>
    <w:p w:rsidR="00FF20BE" w:rsidRPr="00386186" w:rsidRDefault="00FF20BE" w:rsidP="00FF20BE">
      <w:pPr>
        <w:spacing w:line="276" w:lineRule="auto"/>
        <w:rPr>
          <w:rFonts w:ascii="Calibri" w:hAnsi="Calibri"/>
          <w:b/>
          <w:color w:val="000000"/>
          <w:sz w:val="22"/>
          <w:szCs w:val="22"/>
          <w:u w:val="single"/>
          <w:lang w:val="es-CO"/>
        </w:rPr>
      </w:pPr>
    </w:p>
    <w:p w:rsidR="00FF20BE" w:rsidRPr="00386186" w:rsidRDefault="00FF20BE" w:rsidP="00FF20BE">
      <w:pPr>
        <w:pStyle w:val="ListParagraph"/>
        <w:numPr>
          <w:ilvl w:val="0"/>
          <w:numId w:val="26"/>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Es posible que el </w:t>
      </w:r>
      <w:r>
        <w:rPr>
          <w:rFonts w:ascii="Calibri" w:hAnsi="Calibri"/>
          <w:sz w:val="22"/>
          <w:szCs w:val="22"/>
          <w:lang w:val="es-CO"/>
        </w:rPr>
        <w:t xml:space="preserve">(la) </w:t>
      </w:r>
      <w:r w:rsidRPr="001163C5">
        <w:rPr>
          <w:rFonts w:ascii="Calibri" w:hAnsi="Calibri"/>
          <w:color w:val="000000"/>
          <w:sz w:val="22"/>
          <w:szCs w:val="22"/>
          <w:lang w:val="es-CO"/>
        </w:rPr>
        <w:t>bebé requiera tratamiento a la mayor brevedad</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Es necesario que lo </w:t>
      </w:r>
      <w:r>
        <w:rPr>
          <w:rFonts w:ascii="Calibri" w:hAnsi="Calibri"/>
          <w:sz w:val="22"/>
          <w:szCs w:val="22"/>
          <w:lang w:val="es-CO"/>
        </w:rPr>
        <w:t xml:space="preserve">(la) </w:t>
      </w:r>
      <w:r>
        <w:rPr>
          <w:rFonts w:ascii="Calibri" w:hAnsi="Calibri"/>
          <w:color w:val="000000"/>
          <w:sz w:val="22"/>
          <w:szCs w:val="22"/>
          <w:lang w:val="es-CO"/>
        </w:rPr>
        <w:t>examine un oftalmólogo en el hospital semanalmente para ver si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debe realizarse en</w:t>
      </w:r>
      <w:r w:rsidRPr="00386186">
        <w:rPr>
          <w:rFonts w:ascii="Calibri" w:hAnsi="Calibri"/>
          <w:color w:val="000000"/>
          <w:sz w:val="22"/>
          <w:szCs w:val="22"/>
          <w:lang w:val="es-CO"/>
        </w:rPr>
        <w:t xml:space="preserve"> </w:t>
      </w:r>
      <w:r w:rsidRPr="00386186">
        <w:rPr>
          <w:rFonts w:ascii="Calibri" w:hAnsi="Calibri"/>
          <w:color w:val="000000"/>
          <w:sz w:val="22"/>
          <w:szCs w:val="22"/>
          <w:lang w:val="es-CO"/>
        </w:rPr>
        <w:lastRenderedPageBreak/>
        <w:t xml:space="preserve">_____ </w:t>
      </w:r>
      <w:r>
        <w:rPr>
          <w:rFonts w:ascii="Calibri" w:hAnsi="Calibri"/>
          <w:color w:val="000000"/>
          <w:sz w:val="22"/>
          <w:szCs w:val="22"/>
          <w:lang w:val="es-CO"/>
        </w:rPr>
        <w:t>semanas aproximadamente</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p>
    <w:p w:rsidR="00FF20BE" w:rsidRPr="00386186" w:rsidRDefault="00FF20BE" w:rsidP="00FF20BE">
      <w:pPr>
        <w:pStyle w:val="ListParagraph"/>
        <w:spacing w:line="276" w:lineRule="auto"/>
        <w:ind w:left="360"/>
        <w:rPr>
          <w:rFonts w:ascii="Calibri" w:hAnsi="Calibri"/>
          <w:color w:val="000000"/>
          <w:sz w:val="22"/>
          <w:szCs w:val="22"/>
          <w:lang w:val="es-CO"/>
        </w:rPr>
      </w:pPr>
    </w:p>
    <w:p w:rsidR="00FF20BE" w:rsidRPr="00386186" w:rsidRDefault="00FF20BE" w:rsidP="00FF20BE">
      <w:pPr>
        <w:pStyle w:val="ListParagraph"/>
        <w:numPr>
          <w:ilvl w:val="0"/>
          <w:numId w:val="26"/>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Pero el </w:t>
      </w:r>
      <w:r>
        <w:rPr>
          <w:rFonts w:ascii="Calibri" w:hAnsi="Calibri"/>
          <w:sz w:val="22"/>
          <w:szCs w:val="22"/>
          <w:lang w:val="es-CO"/>
        </w:rPr>
        <w:t xml:space="preserve">(la) </w:t>
      </w:r>
      <w:r w:rsidRPr="001163C5">
        <w:rPr>
          <w:rFonts w:ascii="Calibri" w:hAnsi="Calibri"/>
          <w:color w:val="000000"/>
          <w:sz w:val="22"/>
          <w:szCs w:val="22"/>
          <w:lang w:val="es-CO"/>
        </w:rPr>
        <w:t>bebé no requiere tratamiento de inmediato</w:t>
      </w:r>
      <w:r>
        <w:rPr>
          <w:rFonts w:ascii="Calibri" w:hAnsi="Calibri"/>
          <w:color w:val="000000"/>
          <w:sz w:val="22"/>
          <w:szCs w:val="22"/>
          <w:lang w:val="es-CO"/>
        </w:rPr>
        <w:t xml:space="preserve">. En el siguiente hospital lo </w:t>
      </w:r>
      <w:r>
        <w:rPr>
          <w:rFonts w:ascii="Calibri" w:hAnsi="Calibri"/>
          <w:sz w:val="24"/>
          <w:szCs w:val="24"/>
          <w:lang w:val="es-CO"/>
        </w:rPr>
        <w:t xml:space="preserve">(a) </w:t>
      </w:r>
      <w:r>
        <w:rPr>
          <w:rFonts w:ascii="Calibri" w:hAnsi="Calibri"/>
          <w:color w:val="000000"/>
          <w:sz w:val="22"/>
          <w:szCs w:val="22"/>
          <w:lang w:val="es-CO"/>
        </w:rPr>
        <w:t>examinará otra vez un oftalmólogo para ver si se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 xml:space="preserve">se hará el </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r>
        <w:rPr>
          <w:rFonts w:ascii="Calibri" w:hAnsi="Calibri"/>
          <w:color w:val="000000"/>
          <w:sz w:val="22"/>
          <w:szCs w:val="22"/>
          <w:lang w:val="es-CO"/>
        </w:rPr>
        <w:t>en _____ semanas</w:t>
      </w:r>
      <w:r w:rsidRPr="00386186">
        <w:rPr>
          <w:rFonts w:ascii="Calibri" w:hAnsi="Calibri"/>
          <w:color w:val="000000"/>
          <w:sz w:val="22"/>
          <w:szCs w:val="22"/>
          <w:lang w:val="es-CO"/>
        </w:rPr>
        <w:t xml:space="preserve">. </w:t>
      </w:r>
    </w:p>
    <w:p w:rsidR="00FF20BE" w:rsidRPr="00386186" w:rsidRDefault="00FF20BE" w:rsidP="00FF20BE">
      <w:pPr>
        <w:pStyle w:val="ListParagraph"/>
        <w:rPr>
          <w:rFonts w:ascii="Calibri" w:hAnsi="Calibri"/>
          <w:color w:val="000000"/>
          <w:sz w:val="22"/>
          <w:szCs w:val="22"/>
          <w:lang w:val="es-CO"/>
        </w:rPr>
      </w:pPr>
    </w:p>
    <w:p w:rsidR="00FF20BE" w:rsidRPr="00386186" w:rsidRDefault="00FF20BE" w:rsidP="00FF20BE">
      <w:pPr>
        <w:pStyle w:val="ListParagraph"/>
        <w:numPr>
          <w:ilvl w:val="0"/>
          <w:numId w:val="26"/>
        </w:numPr>
        <w:spacing w:line="276" w:lineRule="auto"/>
        <w:rPr>
          <w:rFonts w:ascii="Calibri" w:hAnsi="Calibri"/>
          <w:snapToGrid w:val="0"/>
          <w:sz w:val="22"/>
          <w:szCs w:val="22"/>
          <w:lang w:val="es-CO"/>
        </w:rPr>
      </w:pPr>
      <w:r w:rsidRPr="00386186">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w:t>
      </w:r>
      <w:r>
        <w:rPr>
          <w:rFonts w:ascii="Calibri" w:hAnsi="Calibri"/>
          <w:sz w:val="22"/>
          <w:szCs w:val="22"/>
          <w:lang w:val="es-CO"/>
        </w:rPr>
        <w:t>(la)</w:t>
      </w:r>
      <w:r>
        <w:rPr>
          <w:rFonts w:ascii="Calibri" w:hAnsi="Calibri"/>
          <w:snapToGrid w:val="0"/>
          <w:sz w:val="22"/>
          <w:szCs w:val="22"/>
          <w:lang w:val="es-CO"/>
        </w:rPr>
        <w:t xml:space="preserve">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w:t>
      </w:r>
      <w:r>
        <w:rPr>
          <w:rFonts w:ascii="Calibri" w:hAnsi="Calibri"/>
          <w:sz w:val="24"/>
          <w:szCs w:val="24"/>
          <w:lang w:val="es-CO"/>
        </w:rPr>
        <w:t>(a)</w:t>
      </w:r>
      <w:r>
        <w:rPr>
          <w:rFonts w:ascii="Calibri" w:hAnsi="Calibri"/>
          <w:snapToGrid w:val="0"/>
          <w:sz w:val="22"/>
          <w:szCs w:val="22"/>
          <w:lang w:val="es-CO"/>
        </w:rPr>
        <w:t>,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Después llame al consultorio del oftalmólogo para pedir una cita. </w:t>
      </w:r>
    </w:p>
    <w:p w:rsidR="00FF20BE" w:rsidRPr="00386186" w:rsidRDefault="00FF20BE" w:rsidP="00FF20BE">
      <w:pPr>
        <w:spacing w:line="276" w:lineRule="auto"/>
        <w:contextualSpacing/>
        <w:rPr>
          <w:rFonts w:ascii="Calibri" w:hAnsi="Calibri"/>
          <w:snapToGrid w:val="0"/>
          <w:sz w:val="22"/>
          <w:szCs w:val="22"/>
          <w:lang w:val="es-CO"/>
        </w:rPr>
      </w:pPr>
    </w:p>
    <w:p w:rsidR="00FF20BE" w:rsidRPr="00386186" w:rsidRDefault="00FF20BE" w:rsidP="00FF20BE">
      <w:pPr>
        <w:spacing w:line="276" w:lineRule="auto"/>
        <w:contextualSpacing/>
        <w:rPr>
          <w:rFonts w:ascii="Calibri" w:hAnsi="Calibri"/>
          <w:b/>
          <w:snapToGrid w:val="0"/>
          <w:sz w:val="22"/>
          <w:szCs w:val="22"/>
          <w:lang w:val="es-CO"/>
        </w:rPr>
      </w:pPr>
    </w:p>
    <w:p w:rsidR="00FF20BE" w:rsidRPr="00386186" w:rsidRDefault="00FF20BE" w:rsidP="00FF20BE">
      <w:pPr>
        <w:spacing w:line="276" w:lineRule="auto"/>
        <w:rPr>
          <w:rFonts w:ascii="Calibri" w:hAnsi="Calibri"/>
          <w:sz w:val="22"/>
          <w:szCs w:val="22"/>
          <w:lang w:val="es-CO"/>
        </w:rPr>
      </w:pPr>
      <w:r w:rsidRPr="00386186">
        <w:rPr>
          <w:rFonts w:ascii="Calibri" w:hAnsi="Calibri"/>
          <w:sz w:val="22"/>
          <w:szCs w:val="22"/>
          <w:lang w:val="es-CO"/>
        </w:rPr>
        <w:t>__________________ N</w:t>
      </w:r>
      <w:r>
        <w:rPr>
          <w:rFonts w:ascii="Calibri" w:hAnsi="Calibri"/>
          <w:sz w:val="22"/>
          <w:szCs w:val="22"/>
          <w:lang w:val="es-CO"/>
        </w:rPr>
        <w:t>ombre del oftalmólogo</w:t>
      </w:r>
      <w:r w:rsidRPr="00386186">
        <w:rPr>
          <w:rFonts w:ascii="Calibri" w:hAnsi="Calibri"/>
          <w:sz w:val="22"/>
          <w:szCs w:val="22"/>
          <w:lang w:val="es-CO"/>
        </w:rPr>
        <w:tab/>
        <w:t xml:space="preserve">_____ </w:t>
      </w:r>
      <w:r>
        <w:rPr>
          <w:rFonts w:ascii="Calibri" w:hAnsi="Calibri"/>
          <w:sz w:val="22"/>
          <w:szCs w:val="22"/>
          <w:lang w:val="es-CO"/>
        </w:rPr>
        <w:t>fecha</w:t>
      </w:r>
    </w:p>
    <w:p w:rsidR="00FF20BE" w:rsidRPr="00386186" w:rsidRDefault="00FF20BE" w:rsidP="00FF20BE">
      <w:pPr>
        <w:rPr>
          <w:lang w:val="es-CO"/>
        </w:rPr>
      </w:pPr>
    </w:p>
    <w:p w:rsidR="008970AB" w:rsidRPr="008970AB" w:rsidRDefault="008970AB" w:rsidP="008970AB">
      <w:pPr>
        <w:spacing w:line="276" w:lineRule="auto"/>
        <w:rPr>
          <w:rFonts w:asciiTheme="minorHAnsi" w:hAnsiTheme="minorHAnsi"/>
          <w:sz w:val="22"/>
          <w:szCs w:val="22"/>
        </w:rPr>
      </w:pPr>
    </w:p>
    <w:p w:rsidR="008970AB" w:rsidRDefault="008970AB" w:rsidP="008970AB">
      <w:pPr>
        <w:widowControl/>
        <w:autoSpaceDE/>
        <w:autoSpaceDN/>
        <w:adjustRightInd/>
        <w:spacing w:line="276" w:lineRule="auto"/>
        <w:rPr>
          <w:rFonts w:asciiTheme="minorHAnsi" w:eastAsiaTheme="majorEastAsia" w:hAnsiTheme="minorHAnsi" w:cstheme="majorBidi"/>
          <w:b/>
          <w:color w:val="2E74B5" w:themeColor="accent1" w:themeShade="BF"/>
          <w:sz w:val="28"/>
          <w:szCs w:val="28"/>
        </w:rPr>
      </w:pPr>
      <w:r>
        <w:rPr>
          <w:rFonts w:asciiTheme="minorHAnsi" w:hAnsiTheme="minorHAnsi"/>
          <w:b/>
          <w:sz w:val="28"/>
          <w:szCs w:val="28"/>
        </w:rPr>
        <w:br w:type="page"/>
      </w:r>
    </w:p>
    <w:p w:rsidR="000A0B22" w:rsidRPr="005D1B25" w:rsidRDefault="000A0B22" w:rsidP="008970AB">
      <w:pPr>
        <w:pStyle w:val="Heading1"/>
        <w:spacing w:before="0" w:line="276" w:lineRule="auto"/>
        <w:rPr>
          <w:rFonts w:asciiTheme="minorHAnsi" w:hAnsiTheme="minorHAnsi"/>
          <w:b/>
          <w:sz w:val="28"/>
          <w:szCs w:val="28"/>
        </w:rPr>
      </w:pPr>
      <w:bookmarkStart w:id="21" w:name="_ICROP._Synopsis_of_1"/>
      <w:bookmarkEnd w:id="21"/>
      <w:r w:rsidRPr="005D1B25">
        <w:rPr>
          <w:rFonts w:asciiTheme="minorHAnsi" w:hAnsiTheme="minorHAnsi"/>
          <w:b/>
          <w:sz w:val="28"/>
          <w:szCs w:val="28"/>
        </w:rPr>
        <w:lastRenderedPageBreak/>
        <w:t>ICROP. Synopsis of International Classification of Retinopathy of Prematurity Revisited (ICROP 2005)</w:t>
      </w:r>
      <w:r w:rsidRPr="005D1B25">
        <w:rPr>
          <w:rStyle w:val="FootnoteReference"/>
          <w:rFonts w:asciiTheme="minorHAnsi" w:hAnsiTheme="minorHAnsi"/>
          <w:b/>
          <w:sz w:val="28"/>
          <w:szCs w:val="28"/>
        </w:rPr>
        <w:footnoteReference w:id="1"/>
      </w:r>
    </w:p>
    <w:p w:rsidR="000A0B22" w:rsidRPr="005D1B25" w:rsidRDefault="000A0B22" w:rsidP="000A0B22">
      <w:pPr>
        <w:ind w:left="360"/>
        <w:rPr>
          <w:rFonts w:asciiTheme="minorHAnsi" w:hAnsiTheme="minorHAnsi"/>
          <w:sz w:val="22"/>
          <w:szCs w:val="22"/>
        </w:rPr>
      </w:pP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UNIFYING PRINCIPLES UNDERLYING CLASSIFICATION</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more posterior the disease and the greater the amount of avascular retinal tissue, the more serious the disease</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REVISIONS incorporated into the 2005 recommendations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Concept of a more virulent retinopathy usually observed in the lowest-birth-weight infants—aggressive posterior ROP (AP-ROP).</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Description of an intermediate level of vascular dilatation and tortuosity (pre-plus disease) between normal-appearing posterior pole vasculature and frank plus disease that has marked dilation and tortuosity of the posterior pole vessels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Clarification of the extent of zone I.</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LOCATION (3 zones)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Each zone is centered on the optic disc rather than the macula, in contrast to standard retinal drawings.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w:t>
      </w:r>
      <w:r w:rsidRPr="005D1B25">
        <w:rPr>
          <w:rFonts w:asciiTheme="minorHAnsi" w:hAnsiTheme="minorHAnsi"/>
          <w:sz w:val="22"/>
          <w:szCs w:val="22"/>
        </w:rPr>
        <w:t xml:space="preserve"> (posterior pole or innermost zone) consists of a circle, the radius of which extends from the center of the optic disc to twice the distance from the center of the optic disc to the center of the macula.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w:t>
      </w:r>
      <w:r w:rsidRPr="005D1B25">
        <w:rPr>
          <w:rFonts w:asciiTheme="minorHAnsi" w:hAnsiTheme="minorHAnsi"/>
          <w:sz w:val="22"/>
          <w:szCs w:val="22"/>
        </w:rPr>
        <w:t xml:space="preserve"> extends centrifugally from the edge of zone I to the nasal ora serrata (at the 3 o’clock position in the right eye, and the 9 o’clock position in the left eye).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III</w:t>
      </w:r>
      <w:r w:rsidRPr="005D1B25">
        <w:rPr>
          <w:rFonts w:asciiTheme="minorHAnsi" w:hAnsiTheme="minorHAnsi"/>
          <w:sz w:val="22"/>
          <w:szCs w:val="22"/>
        </w:rPr>
        <w:t xml:space="preserve"> is the residual crescent of retina anterior to zone II.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By convention, zones II and III are considered to be mutually exclusive.</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ROP should be considered to be in zone II until it can be determined with confidence that the nasal-most 2 clock hours are vascularized to the ora serrata. </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EXTENT OF DISEASE (clock hours)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This is specified as hours of the clock or as 30° sectors. As the observer looks at each eye, the 3 o’clock position is to the right and nasal in the right eye, and temporal in the left eye, and the 9 o’clock position is to the left and temporal in the right eye, and nasal in the left eye.</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boundaries between sectors lie on the clock hour positions; that is, the 12-o’clock sector extends from 12 o’clock to 1 o’clock.</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STAGING OF THE DISEASE:  5 stages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Describes the abnormal vascular response at the junction of the vascularized and avascular retina.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 recorded.</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1: Demarcation Line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This line is a thin but definite structure that separates the avascular retina anteriorly from the vascularized retina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 xml:space="preserve">There is abnormal branching or arcading of vessels leading up to the demarcation line that is relatively flat, white, and lies within the plane of the retina.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Vascular changes can be apparent prior to the development of the demarcation line, such as dilatation rather than tapering of the peripheral retinal vessels, but these changes are insufficient for the diagnosis of ROP.</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2:  Ridge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ridge is the hallmark of stage 2 ROP. It arises in the region of the demarcation, has height and width, and extends above the plane of the retina. The ridge may change from white to pink and vessels may leave the plane of the retina posterior to the ridge to enter it.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Small isolated tufts of neovascular tissue lying on the surface of the retina, commonly called “popcorn,” may be seen posterior to this ridge structure. Such lesions do </w:t>
      </w:r>
      <w:r w:rsidRPr="005D1B25">
        <w:rPr>
          <w:rFonts w:asciiTheme="minorHAnsi" w:hAnsiTheme="minorHAnsi"/>
          <w:sz w:val="22"/>
          <w:szCs w:val="22"/>
          <w:u w:val="single"/>
        </w:rPr>
        <w:t>not</w:t>
      </w:r>
      <w:r w:rsidRPr="005D1B25">
        <w:rPr>
          <w:rFonts w:asciiTheme="minorHAnsi" w:hAnsiTheme="minorHAnsi"/>
          <w:sz w:val="22"/>
          <w:szCs w:val="22"/>
        </w:rPr>
        <w:t xml:space="preserve"> constitute the fibrovascular growth that is a necessary condition for stage 3.</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3:  Extraretinal Fibrovascular Proliferation</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Extraretinal fibrovascular proliferation or neovascularization extends from the ridge into the vitreous. This extraretinal proliferating tissue is continuous with the posterior aspect of the ridge, causing a ragged appearance as the proliferation becomes more extensive.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severity of a stage 3 lesion can be subdivided into mild, moderate, or severe depending upon the extent of extraretinal fibrovascular tissue infiltrating the vitreous.</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4:  Partial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Stage 4 is divided into extrafoveal (stage 4A) and foveal (stage 4B) partial retinal detachments. Stage 4 retinal detachments are generally concave and most are circumferentially oriented.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extent of retinal detachment depends upon the number of clock hours of fibrovascular traction and their degree of contraction.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Typically, retinal detachments begin at the point of fibrovascular attachment to the vascularized retina. In progressive cases, the fibrous tissue continues to contract and the tractional retinal detachment increases in height, extending both anteriorly and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Radial detachments and more complex configurations are less common.</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5:  Total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Retinal detachments are generally tractional and may occasionally be exudative.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They are usually funnel shaped. The configuration of the funnel itself permits a subdivision of this stage. The funnel is divided into anterior and posterior parts.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When open both anteriorly and posteriorly, the detachment generally has a concave configuration and extends to the optic disc.  </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in both its anterior and posterior aspects with the detached retina located just behind the lens.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open anteriorly but narrowed posteriorly (less common).</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anteriorly and open posteriorly (least common).</w:t>
      </w:r>
    </w:p>
    <w:p w:rsidR="000A0B22" w:rsidRPr="005D1B25" w:rsidRDefault="000A0B22" w:rsidP="000A0B22">
      <w:pPr>
        <w:widowControl/>
        <w:numPr>
          <w:ilvl w:val="0"/>
          <w:numId w:val="18"/>
        </w:numPr>
        <w:autoSpaceDE/>
        <w:autoSpaceDN/>
        <w:adjustRightInd/>
        <w:rPr>
          <w:rFonts w:asciiTheme="minorHAnsi" w:hAnsiTheme="minorHAnsi"/>
          <w:sz w:val="22"/>
          <w:szCs w:val="22"/>
          <w:u w:val="single"/>
        </w:rPr>
      </w:pPr>
      <w:r w:rsidRPr="005D1B25">
        <w:rPr>
          <w:rFonts w:asciiTheme="minorHAnsi" w:hAnsiTheme="minorHAnsi"/>
          <w:sz w:val="22"/>
          <w:szCs w:val="22"/>
        </w:rPr>
        <w:t>PLUS DISEASE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above stages focus on the changes at the leading edge of the abnormally developing retinal vasculature.  </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Additional signs indicating the severity of active ROP have been referred to as “plus” disease. These include: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Increased venous dilatation and arteriolar tortuosity of the posterior retinal vessels</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Iris vascular engorgement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Poor pupillary dilatation (rigid pupil)</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Vitreous haze.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definition of plus disease has been refined to define the minimum amount of vascular dilatation and tortuosity using “standard” photographs and the number of quadrants involved.</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 + symbol is added to the ROP stage number to designate the presence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Stage 2 ROP combined with posterior vascular dilatation and tortuosity would be written “stage 2+ ROP.”</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ROP activity indicated by abnormal dilatation and tortuosity of the posterior pole vessels. Plus disease is the severe form of this vascular abnormality.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 is defined as vascular abnormalities of the posterior pole that are insufficient for the diagnosis of plus disease but that demonstrate more arterial tortuosity and more venous dilatation than normal.</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Over time, the vessel abnormalities of pre-plus may progress to frank plus disease as the vessels dilate and become more tortuous.</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Note pre-plus after the stage:  “stage 2 with pre-plus disease.”</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AGGRESSIVE POSTERIOR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This is an uncommon, rapidly progressing form designated AP-ROP. </w:t>
      </w:r>
      <w:r w:rsidRPr="005D1B25">
        <w:rPr>
          <w:rFonts w:asciiTheme="minorHAnsi" w:hAnsiTheme="minorHAnsi"/>
          <w:b/>
          <w:bCs/>
          <w:sz w:val="22"/>
          <w:szCs w:val="22"/>
        </w:rPr>
        <w:t>If untreated, it usually progresses to stage 5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It is characterized by: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location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Prominence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Ill-defined nature of the retinopathy.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common in zone I, but may occur in posterior zone II</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Development and distinguishing features</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Early on, posterior pole vessels show increased dilation and tortuosity in all 4 quadrants that is out of proportion to the peripheral retinopathy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vascular changes progress rapidly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Shunting occurs from vessel to vessel within the retina and not solely at the junction between vascular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Often difficult to distinguish between arterioles and venules because both have significant dilation and tortuosity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be hemorrhages between vascularized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Does not progress through the classic stages 1 to 3</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appear as only a flat network of neovascularization at the deceptively featureless junction between vascularized and nonvascularized retina and may be easily overlooked</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Typically extends circumferentially and is often accompanied by a circumferential vessel</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Performing indirect ophthalmoscopy with a 20-D condensing lens instead of a 25- or 28-D lens may help to distinguish the deceptively featureless neovascularization</w:t>
      </w:r>
    </w:p>
    <w:p w:rsidR="000A0B22" w:rsidRPr="00C81693" w:rsidRDefault="000A0B22" w:rsidP="00C81693">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Previously referred to as “type II ROP” and “Rush disease.” Aggressive, posterior ROP more accurate</w:t>
      </w:r>
      <w:r w:rsidR="00C81693">
        <w:rPr>
          <w:rFonts w:asciiTheme="minorHAnsi" w:hAnsiTheme="minorHAnsi"/>
          <w:sz w:val="22"/>
          <w:szCs w:val="22"/>
        </w:rPr>
        <w:t>.</w:t>
      </w:r>
      <w:r w:rsidR="00C81693">
        <w:rPr>
          <w:rFonts w:asciiTheme="minorHAnsi" w:hAnsiTheme="minorHAnsi"/>
          <w:b/>
          <w:bCs/>
          <w:sz w:val="22"/>
          <w:szCs w:val="22"/>
        </w:rPr>
        <w:t xml:space="preserve"> </w:t>
      </w:r>
      <w:r w:rsidRPr="00C81693">
        <w:rPr>
          <w:rFonts w:asciiTheme="minorHAnsi" w:hAnsiTheme="minorHAnsi"/>
          <w:sz w:val="22"/>
          <w:szCs w:val="22"/>
        </w:rPr>
        <w:t>Diagnosis can be made on a single visit, does not require evaluation over time</w:t>
      </w:r>
    </w:p>
    <w:p w:rsidR="00C81693" w:rsidRDefault="00C81693" w:rsidP="00C81693">
      <w:pPr>
        <w:widowControl/>
        <w:autoSpaceDE/>
        <w:autoSpaceDN/>
        <w:adjustRightInd/>
        <w:rPr>
          <w:rFonts w:asciiTheme="minorHAnsi" w:hAnsiTheme="minorHAnsi"/>
          <w:sz w:val="22"/>
          <w:szCs w:val="22"/>
        </w:rPr>
      </w:pPr>
    </w:p>
    <w:p w:rsidR="00C81693" w:rsidRPr="00C81693" w:rsidRDefault="00C81693" w:rsidP="00C81693">
      <w:pPr>
        <w:widowControl/>
        <w:autoSpaceDE/>
        <w:autoSpaceDN/>
        <w:adjustRightInd/>
        <w:rPr>
          <w:rFonts w:asciiTheme="minorHAnsi" w:hAnsiTheme="minorHAnsi"/>
          <w:b/>
          <w:bCs/>
          <w:sz w:val="22"/>
          <w:szCs w:val="22"/>
          <w:u w:val="single"/>
        </w:rPr>
      </w:pP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lastRenderedPageBreak/>
        <w:t>REGRESSION OF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ROP regresses spontaneously by a process of involution or evolution from a vascoproliferative phase to a fibrotic phase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One of the first signs of stabilization of the acute phase of ROP is the failure of the retinopathy to progress to the next stage.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Morphological signs of regression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Occurs largely at the junction of vascular and avascular retina as retinal vascularization advances peripherally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On serial examinations, the anteroposterior location of retinopathy may change from zone I to zone II or from zone II to zone III.</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ridge may change in color from salmon pink to white.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Involutional sequelae of ROP</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Failure of peripheral, retinal vascularization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Abnormal, nondichotomous branching of the retinal vessels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Vascular arcades with circumferential interconnection </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Telangiectatic vessels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Thin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folds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 with or without attachment to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Lattice-like degeneration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 breaks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 tortuosity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Straightening of blood vessels in temporal arcade</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Decrease in angle of insertion of major temporal arcade</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Distortion and ectopia of macula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Stretching and folding of retina in macular region leading to periphery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Dragging of retina over optic disc</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more severe the acute phase of the retinopathy, the more likely involutional changes will be severe as the disease enters what was formerly called the “cicatricial phase.”</w:t>
      </w:r>
    </w:p>
    <w:p w:rsidR="000A0B22" w:rsidRPr="005D1B25" w:rsidRDefault="000A0B22" w:rsidP="000A0B22">
      <w:pPr>
        <w:ind w:left="720"/>
        <w:rPr>
          <w:rFonts w:asciiTheme="minorHAnsi" w:hAnsiTheme="minorHAnsi"/>
          <w:sz w:val="22"/>
          <w:szCs w:val="22"/>
          <w:u w:val="single"/>
        </w:rPr>
      </w:pPr>
    </w:p>
    <w:p w:rsidR="000A0B22" w:rsidRPr="005D1B25" w:rsidRDefault="000A0B22" w:rsidP="000A0B22">
      <w:pPr>
        <w:widowControl/>
        <w:autoSpaceDE/>
        <w:autoSpaceDN/>
        <w:adjustRightInd/>
        <w:spacing w:after="160" w:line="259" w:lineRule="auto"/>
        <w:rPr>
          <w:rFonts w:asciiTheme="minorHAnsi" w:hAnsiTheme="minorHAnsi" w:cs="Arial"/>
          <w:sz w:val="22"/>
          <w:szCs w:val="22"/>
        </w:rPr>
      </w:pPr>
    </w:p>
    <w:p w:rsidR="005B7F7F" w:rsidRPr="00177C2E" w:rsidRDefault="005B7F7F">
      <w:pPr>
        <w:rPr>
          <w:rFonts w:asciiTheme="minorHAnsi" w:hAnsiTheme="minorHAnsi" w:cs="Arial"/>
          <w:sz w:val="22"/>
          <w:szCs w:val="22"/>
        </w:rPr>
      </w:pPr>
    </w:p>
    <w:sectPr w:rsidR="005B7F7F" w:rsidRPr="00177C2E" w:rsidSect="005B0850">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FF20BE">
          <w:rPr>
            <w:noProof/>
          </w:rPr>
          <w:t>4</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0A0B22" w:rsidRPr="00B05B5C" w:rsidRDefault="000A0B22" w:rsidP="000A0B22">
      <w:pPr>
        <w:contextualSpacing/>
        <w:rPr>
          <w:rFonts w:asciiTheme="minorHAnsi" w:hAnsiTheme="minorHAnsi"/>
        </w:rPr>
      </w:pPr>
      <w:r>
        <w:rPr>
          <w:rStyle w:val="FootnoteReference"/>
        </w:rPr>
        <w:footnoteRef/>
      </w:r>
      <w:r>
        <w:t xml:space="preserve"> </w:t>
      </w:r>
      <w:r w:rsidRPr="00B05B5C">
        <w:rPr>
          <w:rFonts w:asciiTheme="minorHAnsi" w:hAnsiTheme="minorHAnsi"/>
        </w:rPr>
        <w:t>The International Classification of Retinopathy of Premat</w:t>
      </w:r>
      <w:r>
        <w:rPr>
          <w:rFonts w:asciiTheme="minorHAnsi" w:hAnsiTheme="minorHAnsi"/>
        </w:rPr>
        <w:t xml:space="preserve">urity Revisited. </w:t>
      </w:r>
      <w:r w:rsidRPr="00B05B5C">
        <w:rPr>
          <w:rFonts w:asciiTheme="minorHAnsi" w:hAnsiTheme="minorHAnsi"/>
        </w:rPr>
        <w:t xml:space="preserve">International Committee for the Classification </w:t>
      </w:r>
      <w:r>
        <w:rPr>
          <w:rFonts w:asciiTheme="minorHAnsi" w:hAnsiTheme="minorHAnsi"/>
        </w:rPr>
        <w:t xml:space="preserve">of Retinopathy of Prematurity. </w:t>
      </w:r>
      <w:r w:rsidRPr="00B05B5C">
        <w:rPr>
          <w:rFonts w:asciiTheme="minorHAnsi" w:hAnsiTheme="minorHAnsi"/>
          <w:i/>
          <w:iCs/>
        </w:rPr>
        <w:t>Arch Ophthalmol</w:t>
      </w:r>
      <w:r>
        <w:rPr>
          <w:rFonts w:asciiTheme="minorHAnsi" w:hAnsiTheme="minorHAnsi"/>
        </w:rPr>
        <w:t xml:space="preserve"> 2005.</w:t>
      </w:r>
      <w:r w:rsidRPr="00B05B5C">
        <w:rPr>
          <w:rFonts w:asciiTheme="minorHAnsi" w:hAnsiTheme="minorHAnsi"/>
        </w:rPr>
        <w:t xml:space="preserve"> 123: 991-999. </w:t>
      </w:r>
      <w:r>
        <w:rPr>
          <w:rFonts w:asciiTheme="minorHAnsi" w:hAnsiTheme="minorHAnsi"/>
        </w:rPr>
        <w:t xml:space="preserve">Available at </w:t>
      </w:r>
      <w:hyperlink r:id="rId1" w:history="1">
        <w:r w:rsidRPr="00D46CCB">
          <w:rPr>
            <w:rStyle w:val="Hyperlink"/>
            <w:rFonts w:asciiTheme="minorHAnsi" w:hAnsiTheme="minorHAnsi"/>
          </w:rPr>
          <w:t>https://jamanetwork.com/journals/jamaophthalmology/fullarticle/417157</w:t>
        </w:r>
      </w:hyperlink>
      <w:r>
        <w:rPr>
          <w:rFonts w:asciiTheme="minorHAnsi" w:hAnsiTheme="minorHAnsi"/>
        </w:rPr>
        <w:t xml:space="preserve">; accessed 6/25/18.  </w:t>
      </w:r>
    </w:p>
    <w:p w:rsidR="000A0B22" w:rsidRDefault="000A0B22" w:rsidP="000A0B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D6AD6"/>
    <w:multiLevelType w:val="hybridMultilevel"/>
    <w:tmpl w:val="DCF66C48"/>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3"/>
  </w:num>
  <w:num w:numId="4">
    <w:abstractNumId w:val="17"/>
  </w:num>
  <w:num w:numId="5">
    <w:abstractNumId w:val="26"/>
  </w:num>
  <w:num w:numId="6">
    <w:abstractNumId w:val="14"/>
  </w:num>
  <w:num w:numId="7">
    <w:abstractNumId w:val="16"/>
  </w:num>
  <w:num w:numId="8">
    <w:abstractNumId w:val="24"/>
  </w:num>
  <w:num w:numId="9">
    <w:abstractNumId w:val="15"/>
  </w:num>
  <w:num w:numId="10">
    <w:abstractNumId w:val="9"/>
  </w:num>
  <w:num w:numId="11">
    <w:abstractNumId w:val="8"/>
  </w:num>
  <w:num w:numId="12">
    <w:abstractNumId w:val="4"/>
  </w:num>
  <w:num w:numId="13">
    <w:abstractNumId w:val="3"/>
  </w:num>
  <w:num w:numId="14">
    <w:abstractNumId w:val="25"/>
  </w:num>
  <w:num w:numId="15">
    <w:abstractNumId w:val="5"/>
  </w:num>
  <w:num w:numId="16">
    <w:abstractNumId w:val="10"/>
  </w:num>
  <w:num w:numId="17">
    <w:abstractNumId w:val="18"/>
  </w:num>
  <w:num w:numId="18">
    <w:abstractNumId w:val="13"/>
  </w:num>
  <w:num w:numId="19">
    <w:abstractNumId w:val="20"/>
  </w:num>
  <w:num w:numId="20">
    <w:abstractNumId w:val="7"/>
  </w:num>
  <w:num w:numId="21">
    <w:abstractNumId w:val="19"/>
  </w:num>
  <w:num w:numId="22">
    <w:abstractNumId w:val="6"/>
  </w:num>
  <w:num w:numId="23">
    <w:abstractNumId w:val="2"/>
  </w:num>
  <w:num w:numId="24">
    <w:abstractNumId w:val="11"/>
  </w:num>
  <w:num w:numId="25">
    <w:abstractNumId w:val="21"/>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172B5"/>
    <w:rsid w:val="00017F4C"/>
    <w:rsid w:val="00033EC2"/>
    <w:rsid w:val="00080F93"/>
    <w:rsid w:val="00083ABA"/>
    <w:rsid w:val="0009699C"/>
    <w:rsid w:val="000A0B22"/>
    <w:rsid w:val="000D48ED"/>
    <w:rsid w:val="0010180A"/>
    <w:rsid w:val="00112C05"/>
    <w:rsid w:val="001303F6"/>
    <w:rsid w:val="001358F5"/>
    <w:rsid w:val="001642CD"/>
    <w:rsid w:val="00177C2E"/>
    <w:rsid w:val="001A16A0"/>
    <w:rsid w:val="001B069A"/>
    <w:rsid w:val="001C1946"/>
    <w:rsid w:val="001D0B59"/>
    <w:rsid w:val="001D124F"/>
    <w:rsid w:val="001E5153"/>
    <w:rsid w:val="00247965"/>
    <w:rsid w:val="00253702"/>
    <w:rsid w:val="00285658"/>
    <w:rsid w:val="0028778E"/>
    <w:rsid w:val="002A1819"/>
    <w:rsid w:val="003B42DA"/>
    <w:rsid w:val="003F7F1D"/>
    <w:rsid w:val="0046593E"/>
    <w:rsid w:val="00476001"/>
    <w:rsid w:val="00491A03"/>
    <w:rsid w:val="004A406D"/>
    <w:rsid w:val="004A5483"/>
    <w:rsid w:val="004C405F"/>
    <w:rsid w:val="004D1CE1"/>
    <w:rsid w:val="004D418D"/>
    <w:rsid w:val="004D44D2"/>
    <w:rsid w:val="00500688"/>
    <w:rsid w:val="005602BE"/>
    <w:rsid w:val="00583C40"/>
    <w:rsid w:val="00584640"/>
    <w:rsid w:val="00590531"/>
    <w:rsid w:val="005B0850"/>
    <w:rsid w:val="005B7F7F"/>
    <w:rsid w:val="005C0B0A"/>
    <w:rsid w:val="005C5512"/>
    <w:rsid w:val="005E37CB"/>
    <w:rsid w:val="0060020B"/>
    <w:rsid w:val="00604184"/>
    <w:rsid w:val="0063111D"/>
    <w:rsid w:val="00640836"/>
    <w:rsid w:val="006434F8"/>
    <w:rsid w:val="00660ABF"/>
    <w:rsid w:val="00680167"/>
    <w:rsid w:val="00697CE2"/>
    <w:rsid w:val="006A115E"/>
    <w:rsid w:val="006A7A98"/>
    <w:rsid w:val="006C4B11"/>
    <w:rsid w:val="006D5C56"/>
    <w:rsid w:val="006F51A6"/>
    <w:rsid w:val="00714E3A"/>
    <w:rsid w:val="007208E0"/>
    <w:rsid w:val="00722158"/>
    <w:rsid w:val="00730EC5"/>
    <w:rsid w:val="007858CC"/>
    <w:rsid w:val="007A0417"/>
    <w:rsid w:val="007C5581"/>
    <w:rsid w:val="007E35F7"/>
    <w:rsid w:val="00812669"/>
    <w:rsid w:val="0082230B"/>
    <w:rsid w:val="00824CDE"/>
    <w:rsid w:val="00830271"/>
    <w:rsid w:val="00880094"/>
    <w:rsid w:val="008970AB"/>
    <w:rsid w:val="008B1E07"/>
    <w:rsid w:val="009568EB"/>
    <w:rsid w:val="00967260"/>
    <w:rsid w:val="009A3CDD"/>
    <w:rsid w:val="009A577C"/>
    <w:rsid w:val="009B3DB0"/>
    <w:rsid w:val="00A06501"/>
    <w:rsid w:val="00A33D43"/>
    <w:rsid w:val="00A3570A"/>
    <w:rsid w:val="00A95F7E"/>
    <w:rsid w:val="00AC60CA"/>
    <w:rsid w:val="00AD1D75"/>
    <w:rsid w:val="00AF5A66"/>
    <w:rsid w:val="00B3441E"/>
    <w:rsid w:val="00B35040"/>
    <w:rsid w:val="00B56E64"/>
    <w:rsid w:val="00B57646"/>
    <w:rsid w:val="00B642E2"/>
    <w:rsid w:val="00BE1E7B"/>
    <w:rsid w:val="00BF5CAB"/>
    <w:rsid w:val="00C068FB"/>
    <w:rsid w:val="00C138C0"/>
    <w:rsid w:val="00C23EC2"/>
    <w:rsid w:val="00C2415B"/>
    <w:rsid w:val="00C440F0"/>
    <w:rsid w:val="00C476DF"/>
    <w:rsid w:val="00C81124"/>
    <w:rsid w:val="00C81693"/>
    <w:rsid w:val="00C83092"/>
    <w:rsid w:val="00CB24CD"/>
    <w:rsid w:val="00CB6904"/>
    <w:rsid w:val="00CC1F2A"/>
    <w:rsid w:val="00CD555F"/>
    <w:rsid w:val="00D33765"/>
    <w:rsid w:val="00D3506B"/>
    <w:rsid w:val="00D6547F"/>
    <w:rsid w:val="00D665A9"/>
    <w:rsid w:val="00D7231C"/>
    <w:rsid w:val="00D72CE9"/>
    <w:rsid w:val="00D833CC"/>
    <w:rsid w:val="00D901A2"/>
    <w:rsid w:val="00D94F74"/>
    <w:rsid w:val="00DC2199"/>
    <w:rsid w:val="00DD397C"/>
    <w:rsid w:val="00DE2D60"/>
    <w:rsid w:val="00E11612"/>
    <w:rsid w:val="00E25DBA"/>
    <w:rsid w:val="00E27D11"/>
    <w:rsid w:val="00E407E9"/>
    <w:rsid w:val="00E56F90"/>
    <w:rsid w:val="00E648DE"/>
    <w:rsid w:val="00E75C44"/>
    <w:rsid w:val="00E80C26"/>
    <w:rsid w:val="00E976B4"/>
    <w:rsid w:val="00EC7EEA"/>
    <w:rsid w:val="00F40093"/>
    <w:rsid w:val="00F7509C"/>
    <w:rsid w:val="00F76D49"/>
    <w:rsid w:val="00F8518F"/>
    <w:rsid w:val="00FD2AA5"/>
    <w:rsid w:val="00FE15EC"/>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manetwork.com/journals/jamaophthalmology/fullarticle/41715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amanetwork.com/journals/jamaophthalmology/fullarticle/4171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6F03-524C-43D4-8327-ABE7DAE6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3</cp:revision>
  <dcterms:created xsi:type="dcterms:W3CDTF">2018-08-10T21:48:00Z</dcterms:created>
  <dcterms:modified xsi:type="dcterms:W3CDTF">2018-08-14T21:33:00Z</dcterms:modified>
</cp:coreProperties>
</file>