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A64B9E" w:rsidRDefault="0045219E" w:rsidP="0045219E">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Reviewed by</w:t>
      </w:r>
    </w:p>
    <w:p w:rsidR="00A64B9E" w:rsidRDefault="0045219E" w:rsidP="0045219E">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 </w:t>
      </w:r>
      <w:r>
        <w:rPr>
          <w:rFonts w:asciiTheme="minorHAnsi" w:hAnsiTheme="minorHAnsi" w:cs="Arial"/>
          <w:b/>
          <w:spacing w:val="-2"/>
          <w:sz w:val="24"/>
          <w:szCs w:val="24"/>
        </w:rPr>
        <w:t xml:space="preserve">Daniel M. Berinstein, MD; Denise R. Chamblee, MD; </w:t>
      </w:r>
    </w:p>
    <w:p w:rsidR="0045219E" w:rsidRPr="00177C2E" w:rsidRDefault="0045219E" w:rsidP="0045219E">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A64B9E">
        <w:rPr>
          <w:rFonts w:asciiTheme="minorHAnsi" w:hAnsiTheme="minorHAnsi" w:cs="Arial"/>
          <w:b/>
          <w:spacing w:val="-2"/>
          <w:sz w:val="24"/>
          <w:szCs w:val="24"/>
        </w:rPr>
        <w:t>; and Christie L. Morse, MD</w:t>
      </w:r>
    </w:p>
    <w:p w:rsidR="0045219E" w:rsidRPr="00177C2E" w:rsidRDefault="0045219E" w:rsidP="0045219E">
      <w:pPr>
        <w:tabs>
          <w:tab w:val="left" w:pos="-720"/>
        </w:tabs>
        <w:suppressAutoHyphens/>
        <w:spacing w:line="240" w:lineRule="atLeast"/>
        <w:jc w:val="center"/>
        <w:rPr>
          <w:rFonts w:asciiTheme="minorHAnsi" w:hAnsiTheme="minorHAnsi" w:cs="Arial"/>
          <w:b/>
          <w:spacing w:val="-2"/>
          <w:sz w:val="24"/>
          <w:szCs w:val="24"/>
        </w:rPr>
      </w:pPr>
    </w:p>
    <w:p w:rsidR="0045219E" w:rsidRPr="000A4A49" w:rsidRDefault="0045219E" w:rsidP="0045219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0A4A49">
        <w:rPr>
          <w:rFonts w:asciiTheme="minorHAnsi" w:hAnsiTheme="minorHAnsi" w:cs="Arial"/>
          <w:b/>
          <w:color w:val="333333"/>
          <w:sz w:val="22"/>
          <w:szCs w:val="22"/>
        </w:rPr>
        <w:t>OMIC policyholders who provide care must comply with the ROP Safety Net.</w:t>
      </w:r>
    </w:p>
    <w:p w:rsidR="0045219E" w:rsidRDefault="0045219E" w:rsidP="0045219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0A4A49">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0A4A49">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0A4A49">
        <w:rPr>
          <w:rFonts w:asciiTheme="minorHAnsi" w:hAnsiTheme="minorHAnsi" w:cs="Arial"/>
          <w:color w:val="333333"/>
          <w:sz w:val="22"/>
          <w:szCs w:val="22"/>
        </w:rPr>
        <w:t xml:space="preserve">Ophthalmologists should use their professional judgment in determining the applicability of a given </w:t>
      </w:r>
      <w:r w:rsidRPr="000A4A49">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45219E" w:rsidRPr="00177C2E" w:rsidRDefault="0045219E" w:rsidP="0045219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45219E" w:rsidRPr="00177C2E" w:rsidRDefault="00842267" w:rsidP="0045219E">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2/14/19</w:t>
      </w:r>
    </w:p>
    <w:p w:rsidR="006D5C56" w:rsidRPr="00373220" w:rsidRDefault="006D5C56" w:rsidP="006D5C56">
      <w:pPr>
        <w:pStyle w:val="Heading1"/>
        <w:rPr>
          <w:rFonts w:asciiTheme="minorHAnsi" w:hAnsiTheme="minorHAnsi"/>
          <w:b/>
        </w:rPr>
      </w:pPr>
      <w:r w:rsidRPr="00373220">
        <w:rPr>
          <w:rFonts w:asciiTheme="minorHAnsi" w:hAnsiTheme="minorHAnsi"/>
          <w:b/>
        </w:rPr>
        <w:t>Procedure 4</w:t>
      </w:r>
      <w:r>
        <w:rPr>
          <w:rFonts w:asciiTheme="minorHAnsi" w:hAnsiTheme="minorHAnsi"/>
          <w:b/>
        </w:rPr>
        <w:t>. Discharge</w:t>
      </w:r>
    </w:p>
    <w:p w:rsidR="00D94F74" w:rsidRDefault="00D94F74" w:rsidP="00D94F74"/>
    <w:p w:rsidR="006D5C56" w:rsidRDefault="006D5C56" w:rsidP="006D5C56">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principles</w:t>
      </w:r>
    </w:p>
    <w:p w:rsidR="00BE1E7B" w:rsidRPr="00BE1E7B" w:rsidRDefault="00BE1E7B" w:rsidP="006D5C56">
      <w:pPr>
        <w:contextualSpacing/>
        <w:rPr>
          <w:rFonts w:asciiTheme="minorHAnsi" w:hAnsiTheme="minorHAnsi"/>
          <w:b/>
          <w:spacing w:val="-2"/>
          <w:sz w:val="24"/>
          <w:szCs w:val="24"/>
          <w:u w:val="single"/>
        </w:rPr>
      </w:pPr>
    </w:p>
    <w:p w:rsidR="00C842C1" w:rsidRPr="00E43C51" w:rsidRDefault="00C842C1" w:rsidP="00C842C1">
      <w:pPr>
        <w:pStyle w:val="ListParagraph"/>
        <w:widowControl/>
        <w:numPr>
          <w:ilvl w:val="0"/>
          <w:numId w:val="24"/>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Pr>
          <w:rFonts w:asciiTheme="minorHAnsi" w:hAnsiTheme="minorHAnsi"/>
          <w:spacing w:val="-2"/>
          <w:sz w:val="22"/>
          <w:szCs w:val="22"/>
        </w:rPr>
        <w:t xml:space="preserve">ROP </w:t>
      </w:r>
      <w:r w:rsidRPr="00A56912">
        <w:rPr>
          <w:rFonts w:asciiTheme="minorHAnsi" w:hAnsiTheme="minorHAnsi"/>
          <w:spacing w:val="-2"/>
          <w:sz w:val="22"/>
          <w:szCs w:val="22"/>
        </w:rPr>
        <w:t>treatment</w:t>
      </w:r>
      <w:r>
        <w:rPr>
          <w:rFonts w:asciiTheme="minorHAnsi" w:hAnsiTheme="minorHAnsi"/>
          <w:spacing w:val="-2"/>
          <w:sz w:val="22"/>
          <w:szCs w:val="22"/>
        </w:rPr>
        <w:t xml:space="preserve"> </w:t>
      </w:r>
      <w:r w:rsidRPr="004E4902">
        <w:rPr>
          <w:rFonts w:asciiTheme="minorHAnsi" w:hAnsiTheme="minorHAnsi"/>
          <w:spacing w:val="-2"/>
          <w:sz w:val="22"/>
          <w:szCs w:val="22"/>
        </w:rPr>
        <w:t>within 72 hou</w:t>
      </w:r>
      <w:r>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6D5C56" w:rsidRPr="006F4397" w:rsidRDefault="006D5C56" w:rsidP="006D5C56">
      <w:pPr>
        <w:pStyle w:val="ListParagraph"/>
        <w:widowControl/>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No hos</w:t>
      </w:r>
      <w:r>
        <w:rPr>
          <w:rFonts w:asciiTheme="minorHAnsi" w:hAnsiTheme="minorHAnsi"/>
          <w:sz w:val="22"/>
          <w:szCs w:val="22"/>
        </w:rPr>
        <w:t xml:space="preserve">pital may discharge </w:t>
      </w:r>
      <w:r w:rsidRPr="006F4397">
        <w:rPr>
          <w:rFonts w:asciiTheme="minorHAnsi" w:hAnsiTheme="minorHAnsi"/>
          <w:sz w:val="22"/>
          <w:szCs w:val="22"/>
        </w:rPr>
        <w:t xml:space="preserve">an infant </w:t>
      </w:r>
      <w:r>
        <w:rPr>
          <w:rFonts w:asciiTheme="minorHAnsi" w:hAnsiTheme="minorHAnsi"/>
          <w:sz w:val="22"/>
          <w:szCs w:val="22"/>
        </w:rPr>
        <w:t xml:space="preserve">who needs ROP care </w:t>
      </w:r>
      <w:r w:rsidR="00313208">
        <w:rPr>
          <w:rFonts w:asciiTheme="minorHAnsi" w:hAnsiTheme="minorHAnsi"/>
          <w:sz w:val="22"/>
          <w:szCs w:val="22"/>
        </w:rPr>
        <w:t>unless it first</w:t>
      </w:r>
      <w:r w:rsidRPr="006F4397">
        <w:rPr>
          <w:rFonts w:asciiTheme="minorHAnsi" w:hAnsiTheme="minorHAnsi"/>
          <w:sz w:val="22"/>
          <w:szCs w:val="22"/>
        </w:rPr>
        <w:t>:</w:t>
      </w:r>
    </w:p>
    <w:p w:rsidR="006D5C56" w:rsidRPr="006F4397" w:rsidRDefault="006D2203" w:rsidP="006D5C56">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006D5C56" w:rsidRPr="006F4397">
        <w:rPr>
          <w:rFonts w:asciiTheme="minorHAnsi" w:hAnsiTheme="minorHAnsi"/>
          <w:sz w:val="22"/>
          <w:szCs w:val="22"/>
        </w:rPr>
        <w:t xml:space="preserve"> the agreement of the ho</w:t>
      </w:r>
      <w:r w:rsidR="006D5C56">
        <w:rPr>
          <w:rFonts w:asciiTheme="minorHAnsi" w:hAnsiTheme="minorHAnsi"/>
          <w:sz w:val="22"/>
          <w:szCs w:val="22"/>
        </w:rPr>
        <w:t xml:space="preserve">spital-based </w:t>
      </w:r>
      <w:r w:rsidR="006D5C56" w:rsidRPr="006F4397">
        <w:rPr>
          <w:rFonts w:asciiTheme="minorHAnsi" w:hAnsiTheme="minorHAnsi"/>
          <w:sz w:val="22"/>
          <w:szCs w:val="22"/>
        </w:rPr>
        <w:t>ophthalmologist</w:t>
      </w:r>
      <w:r w:rsidR="006D5C56">
        <w:rPr>
          <w:rFonts w:asciiTheme="minorHAnsi" w:hAnsiTheme="minorHAnsi"/>
          <w:sz w:val="22"/>
          <w:szCs w:val="22"/>
        </w:rPr>
        <w:t xml:space="preserve"> </w:t>
      </w:r>
      <w:r w:rsidR="006D5C56" w:rsidRPr="006C0706">
        <w:rPr>
          <w:rFonts w:asciiTheme="minorHAnsi" w:hAnsiTheme="minorHAnsi"/>
          <w:b/>
          <w:sz w:val="22"/>
          <w:szCs w:val="22"/>
        </w:rPr>
        <w:t>AND</w:t>
      </w:r>
      <w:r w:rsidR="006D5C56" w:rsidRPr="006F4397">
        <w:rPr>
          <w:rFonts w:asciiTheme="minorHAnsi" w:hAnsiTheme="minorHAnsi"/>
          <w:sz w:val="22"/>
          <w:szCs w:val="22"/>
        </w:rPr>
        <w:t xml:space="preserve"> </w:t>
      </w:r>
    </w:p>
    <w:p w:rsidR="006D5C56" w:rsidRPr="006F4397" w:rsidRDefault="006D2203" w:rsidP="006D5C56">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006D5C56" w:rsidRPr="006F4397">
        <w:rPr>
          <w:rFonts w:asciiTheme="minorHAnsi" w:hAnsiTheme="minorHAnsi"/>
          <w:sz w:val="22"/>
          <w:szCs w:val="22"/>
        </w:rPr>
        <w:t xml:space="preserve"> ophthalmic care </w:t>
      </w:r>
      <w:r w:rsidR="006D5C56">
        <w:rPr>
          <w:rFonts w:asciiTheme="minorHAnsi" w:hAnsiTheme="minorHAnsi"/>
          <w:sz w:val="22"/>
          <w:szCs w:val="22"/>
        </w:rPr>
        <w:t xml:space="preserve">in </w:t>
      </w:r>
      <w:r w:rsidR="006D5C56" w:rsidRPr="006F4397">
        <w:rPr>
          <w:rFonts w:asciiTheme="minorHAnsi" w:hAnsiTheme="minorHAnsi"/>
          <w:sz w:val="22"/>
          <w:szCs w:val="22"/>
        </w:rPr>
        <w:t xml:space="preserve">the outpatient setting with an ophthalmologist who agrees to </w:t>
      </w:r>
      <w:r w:rsidR="006D5C56">
        <w:rPr>
          <w:rFonts w:asciiTheme="minorHAnsi" w:hAnsiTheme="minorHAnsi"/>
          <w:sz w:val="22"/>
          <w:szCs w:val="22"/>
        </w:rPr>
        <w:t>screen</w:t>
      </w:r>
      <w:r w:rsidR="006D5C56" w:rsidRPr="006F4397">
        <w:rPr>
          <w:rFonts w:asciiTheme="minorHAnsi" w:hAnsiTheme="minorHAnsi"/>
          <w:sz w:val="22"/>
          <w:szCs w:val="22"/>
        </w:rPr>
        <w:t xml:space="preserve"> the ROP patient </w:t>
      </w:r>
      <w:r w:rsidR="006D5C56" w:rsidRPr="006C0706">
        <w:rPr>
          <w:rFonts w:asciiTheme="minorHAnsi" w:hAnsiTheme="minorHAnsi"/>
          <w:b/>
          <w:sz w:val="22"/>
          <w:szCs w:val="22"/>
        </w:rPr>
        <w:t>AND</w:t>
      </w:r>
    </w:p>
    <w:p w:rsidR="006D5C56" w:rsidRDefault="006D2203" w:rsidP="006D5C56">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006D5C56" w:rsidRPr="006F4397">
        <w:rPr>
          <w:rFonts w:asciiTheme="minorHAnsi" w:hAnsiTheme="minorHAnsi"/>
          <w:sz w:val="22"/>
          <w:szCs w:val="22"/>
        </w:rPr>
        <w:t xml:space="preserve"> </w:t>
      </w:r>
      <w:r w:rsidR="00042EAD">
        <w:rPr>
          <w:rFonts w:asciiTheme="minorHAnsi" w:hAnsiTheme="minorHAnsi"/>
          <w:sz w:val="22"/>
          <w:szCs w:val="22"/>
        </w:rPr>
        <w:t xml:space="preserve">the ophthalmologist </w:t>
      </w:r>
      <w:r w:rsidR="006D5C56" w:rsidRPr="006F4397">
        <w:rPr>
          <w:rFonts w:asciiTheme="minorHAnsi" w:hAnsiTheme="minorHAnsi"/>
          <w:sz w:val="22"/>
          <w:szCs w:val="22"/>
        </w:rPr>
        <w:t>appropriat</w:t>
      </w:r>
      <w:r w:rsidR="006D5C56">
        <w:rPr>
          <w:rFonts w:asciiTheme="minorHAnsi" w:hAnsiTheme="minorHAnsi"/>
          <w:sz w:val="22"/>
          <w:szCs w:val="22"/>
        </w:rPr>
        <w:t xml:space="preserve">e records and current </w:t>
      </w:r>
      <w:r w:rsidR="006D5C56" w:rsidRPr="006F4397">
        <w:rPr>
          <w:rFonts w:asciiTheme="minorHAnsi" w:hAnsiTheme="minorHAnsi"/>
          <w:sz w:val="22"/>
          <w:szCs w:val="22"/>
        </w:rPr>
        <w:t>contact information</w:t>
      </w:r>
      <w:r w:rsidR="006D5C56">
        <w:rPr>
          <w:rFonts w:asciiTheme="minorHAnsi" w:hAnsiTheme="minorHAnsi"/>
          <w:sz w:val="22"/>
          <w:szCs w:val="22"/>
        </w:rPr>
        <w:t xml:space="preserve"> for the parent.</w:t>
      </w:r>
    </w:p>
    <w:p w:rsidR="0049246A" w:rsidRPr="000A4A49" w:rsidRDefault="0049246A" w:rsidP="0049246A">
      <w:pPr>
        <w:pStyle w:val="ListParagraph"/>
        <w:widowControl/>
        <w:numPr>
          <w:ilvl w:val="0"/>
          <w:numId w:val="24"/>
        </w:numPr>
        <w:autoSpaceDE/>
        <w:autoSpaceDN/>
        <w:adjustRightInd/>
        <w:spacing w:line="276" w:lineRule="auto"/>
        <w:rPr>
          <w:rFonts w:asciiTheme="minorHAnsi" w:hAnsiTheme="minorHAnsi"/>
          <w:sz w:val="22"/>
          <w:szCs w:val="22"/>
        </w:rPr>
      </w:pPr>
      <w:r w:rsidRPr="000A4A49">
        <w:rPr>
          <w:rFonts w:asciiTheme="minorHAnsi" w:hAnsiTheme="minorHAnsi"/>
          <w:sz w:val="22"/>
          <w:szCs w:val="22"/>
        </w:rPr>
        <w:t>The hospital has a written discharge agreement with outpatient ophthalmologists who do not provide ROP care at the hospital. The agreement addre</w:t>
      </w:r>
      <w:r w:rsidR="00C842C1" w:rsidRPr="000A4A49">
        <w:rPr>
          <w:rFonts w:asciiTheme="minorHAnsi" w:hAnsiTheme="minorHAnsi"/>
          <w:sz w:val="22"/>
          <w:szCs w:val="22"/>
        </w:rPr>
        <w:t>sses ROP tracking, follow-up, and treatment.</w:t>
      </w:r>
    </w:p>
    <w:p w:rsidR="006D5C56" w:rsidRDefault="006D5C56"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6D5C56" w:rsidRDefault="006D5C56" w:rsidP="006D5C56">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lastRenderedPageBreak/>
        <w:t>Discharge process</w:t>
      </w:r>
    </w:p>
    <w:p w:rsidR="00BE1E7B" w:rsidRPr="00BE1E7B" w:rsidRDefault="00BE1E7B" w:rsidP="006D5C56">
      <w:pPr>
        <w:contextualSpacing/>
        <w:rPr>
          <w:rFonts w:asciiTheme="minorHAnsi" w:hAnsiTheme="minorHAnsi"/>
          <w:b/>
          <w:spacing w:val="-2"/>
          <w:sz w:val="24"/>
          <w:szCs w:val="24"/>
          <w:u w:val="single"/>
        </w:rPr>
      </w:pPr>
    </w:p>
    <w:p w:rsidR="006D5C56" w:rsidRPr="00C479B3" w:rsidRDefault="006D5C56" w:rsidP="006D5C56">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C479B3">
        <w:rPr>
          <w:rFonts w:asciiTheme="minorHAnsi" w:hAnsiTheme="minorHAnsi"/>
          <w:b/>
          <w:color w:val="FF0000"/>
          <w:sz w:val="18"/>
          <w:szCs w:val="18"/>
        </w:rPr>
        <w:t>Use the hyperlinks to see tables and forms. To go back to where you were in the document, press Alt+left arrow</w:t>
      </w:r>
      <w:r>
        <w:rPr>
          <w:rFonts w:asciiTheme="minorHAnsi" w:hAnsiTheme="minorHAnsi"/>
          <w:b/>
          <w:color w:val="FF0000"/>
          <w:sz w:val="18"/>
          <w:szCs w:val="18"/>
        </w:rPr>
        <w:t xml:space="preserve"> if using a </w:t>
      </w:r>
      <w:r w:rsidRPr="00C479B3">
        <w:rPr>
          <w:rFonts w:asciiTheme="minorHAnsi" w:hAnsiTheme="minorHAnsi"/>
          <w:b/>
          <w:color w:val="FF0000"/>
          <w:sz w:val="18"/>
          <w:szCs w:val="18"/>
        </w:rPr>
        <w:t>PC.</w:t>
      </w:r>
    </w:p>
    <w:p w:rsidR="00BE1E7B" w:rsidRDefault="00BE1E7B" w:rsidP="00BE1E7B">
      <w:pPr>
        <w:widowControl/>
        <w:autoSpaceDE/>
        <w:autoSpaceDN/>
        <w:adjustRightInd/>
        <w:spacing w:after="200" w:line="276" w:lineRule="auto"/>
        <w:ind w:left="360"/>
        <w:contextualSpacing/>
        <w:rPr>
          <w:rFonts w:asciiTheme="minorHAnsi" w:hAnsiTheme="minorHAnsi"/>
          <w:spacing w:val="-2"/>
          <w:sz w:val="22"/>
          <w:szCs w:val="22"/>
        </w:rPr>
      </w:pPr>
    </w:p>
    <w:p w:rsidR="006D2203" w:rsidRPr="000A4A49" w:rsidRDefault="006D5C56" w:rsidP="008A20F7">
      <w:pPr>
        <w:widowControl/>
        <w:numPr>
          <w:ilvl w:val="0"/>
          <w:numId w:val="23"/>
        </w:numPr>
        <w:autoSpaceDE/>
        <w:autoSpaceDN/>
        <w:adjustRightInd/>
        <w:spacing w:after="200" w:line="276" w:lineRule="auto"/>
        <w:contextualSpacing/>
        <w:rPr>
          <w:rFonts w:asciiTheme="minorHAnsi" w:hAnsiTheme="minorHAnsi"/>
          <w:spacing w:val="-2"/>
          <w:sz w:val="22"/>
          <w:szCs w:val="22"/>
        </w:rPr>
      </w:pPr>
      <w:r w:rsidRPr="000A4A49">
        <w:rPr>
          <w:rFonts w:asciiTheme="minorHAnsi" w:hAnsiTheme="minorHAnsi"/>
          <w:spacing w:val="-2"/>
          <w:sz w:val="22"/>
          <w:szCs w:val="22"/>
        </w:rPr>
        <w:t>The neonatologist notifies the ophthalmologist and hospital ROP coordinator (H-ROPC) that a discharge is planned.</w:t>
      </w:r>
    </w:p>
    <w:p w:rsidR="006D5C56" w:rsidRPr="002D6484" w:rsidRDefault="006D5C56" w:rsidP="002D6484">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w:t>
      </w:r>
      <w:r w:rsidR="006D2203">
        <w:rPr>
          <w:rFonts w:asciiTheme="minorHAnsi" w:hAnsiTheme="minorHAnsi"/>
          <w:sz w:val="22"/>
          <w:szCs w:val="22"/>
        </w:rPr>
        <w:t xml:space="preserve"> d</w:t>
      </w:r>
      <w:r w:rsidRPr="006D2203">
        <w:rPr>
          <w:rFonts w:asciiTheme="minorHAnsi" w:hAnsiTheme="minorHAnsi"/>
          <w:sz w:val="22"/>
          <w:szCs w:val="22"/>
        </w:rPr>
        <w:t>etermines if the infant needs another ROP exam or additional treatment prior to discharge</w:t>
      </w:r>
      <w:r w:rsidR="002D6484">
        <w:rPr>
          <w:rFonts w:asciiTheme="minorHAnsi" w:hAnsiTheme="minorHAnsi"/>
          <w:sz w:val="22"/>
          <w:szCs w:val="22"/>
        </w:rPr>
        <w:t xml:space="preserve"> and w</w:t>
      </w:r>
      <w:r w:rsidRPr="002D6484">
        <w:rPr>
          <w:rFonts w:asciiTheme="minorHAnsi" w:hAnsiTheme="minorHAnsi"/>
          <w:sz w:val="22"/>
          <w:szCs w:val="22"/>
        </w:rPr>
        <w:t>rite</w:t>
      </w:r>
      <w:r w:rsidR="00BE1E7B" w:rsidRPr="002D6484">
        <w:rPr>
          <w:rFonts w:asciiTheme="minorHAnsi" w:hAnsiTheme="minorHAnsi"/>
          <w:sz w:val="22"/>
          <w:szCs w:val="22"/>
        </w:rPr>
        <w:t>s</w:t>
      </w:r>
      <w:r w:rsidRPr="002D6484">
        <w:rPr>
          <w:rFonts w:asciiTheme="minorHAnsi" w:hAnsiTheme="minorHAnsi"/>
          <w:sz w:val="22"/>
          <w:szCs w:val="22"/>
        </w:rPr>
        <w:t xml:space="preserve"> a final ophthalmic consult note that summarizes the infant’s current ROP status and screening/treatment recommendations (a new note may not be needed if the ophthalmologist has evaluated or treated the infant very recently).</w:t>
      </w:r>
    </w:p>
    <w:p w:rsidR="006D5C56" w:rsidRPr="002E42E7" w:rsidRDefault="006D2203" w:rsidP="006D2203">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w:t>
      </w:r>
      <w:r w:rsidR="006D5C56">
        <w:rPr>
          <w:rFonts w:asciiTheme="minorHAnsi" w:hAnsiTheme="minorHAnsi"/>
          <w:sz w:val="22"/>
          <w:szCs w:val="22"/>
        </w:rPr>
        <w:t>ell</w:t>
      </w:r>
      <w:r w:rsidR="00BE1E7B">
        <w:rPr>
          <w:rFonts w:asciiTheme="minorHAnsi" w:hAnsiTheme="minorHAnsi"/>
          <w:sz w:val="22"/>
          <w:szCs w:val="22"/>
        </w:rPr>
        <w:t>s</w:t>
      </w:r>
      <w:r w:rsidR="006D5C56">
        <w:rPr>
          <w:rFonts w:asciiTheme="minorHAnsi" w:hAnsiTheme="minorHAnsi"/>
          <w:sz w:val="22"/>
          <w:szCs w:val="22"/>
        </w:rPr>
        <w:t xml:space="preserve"> the H-</w:t>
      </w:r>
      <w:r w:rsidR="006D5C56" w:rsidRPr="006F4397">
        <w:rPr>
          <w:rFonts w:asciiTheme="minorHAnsi" w:hAnsiTheme="minorHAnsi"/>
          <w:sz w:val="22"/>
          <w:szCs w:val="22"/>
        </w:rPr>
        <w:t>ROPC</w:t>
      </w:r>
      <w:r w:rsidR="007208E0">
        <w:rPr>
          <w:rFonts w:asciiTheme="minorHAnsi" w:hAnsiTheme="minorHAnsi"/>
          <w:sz w:val="22"/>
          <w:szCs w:val="22"/>
        </w:rPr>
        <w:t xml:space="preserve"> </w:t>
      </w:r>
      <w:r>
        <w:rPr>
          <w:rFonts w:asciiTheme="minorHAnsi" w:hAnsiTheme="minorHAnsi"/>
          <w:sz w:val="22"/>
          <w:szCs w:val="22"/>
        </w:rPr>
        <w:t xml:space="preserve">(hospital ROPC) </w:t>
      </w:r>
      <w:r w:rsidR="007208E0">
        <w:rPr>
          <w:rFonts w:asciiTheme="minorHAnsi" w:hAnsiTheme="minorHAnsi"/>
          <w:sz w:val="22"/>
          <w:szCs w:val="22"/>
        </w:rPr>
        <w:t>and O-ROPC (office ROPC)</w:t>
      </w:r>
      <w:r w:rsidR="006D5C56">
        <w:rPr>
          <w:rFonts w:asciiTheme="minorHAnsi" w:hAnsiTheme="minorHAnsi"/>
          <w:sz w:val="22"/>
          <w:szCs w:val="22"/>
        </w:rPr>
        <w:t>:</w:t>
      </w:r>
    </w:p>
    <w:p w:rsidR="006D5C56" w:rsidRPr="002E42E7"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0F6129">
        <w:rPr>
          <w:rFonts w:asciiTheme="minorHAnsi" w:hAnsiTheme="minorHAnsi"/>
          <w:sz w:val="22"/>
          <w:szCs w:val="22"/>
        </w:rPr>
        <w:t>9/25/19</w:t>
      </w:r>
      <w:r w:rsidRPr="006F4397">
        <w:rPr>
          <w:rFonts w:asciiTheme="minorHAnsi" w:hAnsiTheme="minorHAnsi"/>
          <w:sz w:val="22"/>
          <w:szCs w:val="22"/>
        </w:rPr>
        <w:t>)</w:t>
      </w:r>
      <w:r w:rsidR="00BE1E7B">
        <w:rPr>
          <w:rFonts w:asciiTheme="minorHAnsi" w:hAnsiTheme="minorHAnsi"/>
          <w:sz w:val="22"/>
          <w:szCs w:val="22"/>
        </w:rPr>
        <w:t xml:space="preserve"> [</w:t>
      </w:r>
      <w:bookmarkStart w:id="0" w:name="Table_3"/>
      <w:bookmarkEnd w:id="0"/>
      <w:r w:rsidR="0035160A">
        <w:rPr>
          <w:rFonts w:asciiTheme="minorHAnsi" w:hAnsiTheme="minorHAnsi"/>
          <w:sz w:val="22"/>
          <w:szCs w:val="22"/>
        </w:rPr>
        <w:fldChar w:fldCharType="begin"/>
      </w:r>
      <w:r w:rsidR="0035160A">
        <w:rPr>
          <w:rFonts w:asciiTheme="minorHAnsi" w:hAnsiTheme="minorHAnsi"/>
          <w:sz w:val="22"/>
          <w:szCs w:val="22"/>
        </w:rPr>
        <w:instrText xml:space="preserve"> HYPERLINK  \l "_Table_3._" </w:instrText>
      </w:r>
      <w:r w:rsidR="0035160A">
        <w:rPr>
          <w:rFonts w:asciiTheme="minorHAnsi" w:hAnsiTheme="minorHAnsi"/>
          <w:sz w:val="22"/>
          <w:szCs w:val="22"/>
        </w:rPr>
        <w:fldChar w:fldCharType="separate"/>
      </w:r>
      <w:r w:rsidR="0035160A" w:rsidRPr="0035160A">
        <w:rPr>
          <w:rStyle w:val="Hyperlink"/>
          <w:rFonts w:asciiTheme="minorHAnsi" w:hAnsiTheme="minorHAnsi"/>
          <w:sz w:val="22"/>
          <w:szCs w:val="22"/>
        </w:rPr>
        <w:t>Table 3.  Follow-up exams</w:t>
      </w:r>
      <w:r w:rsidR="0035160A">
        <w:rPr>
          <w:rFonts w:asciiTheme="minorHAnsi" w:hAnsiTheme="minorHAnsi"/>
          <w:sz w:val="22"/>
          <w:szCs w:val="22"/>
        </w:rPr>
        <w:fldChar w:fldCharType="end"/>
      </w:r>
      <w:r w:rsidR="00BE1E7B">
        <w:rPr>
          <w:rFonts w:asciiTheme="minorHAnsi" w:hAnsiTheme="minorHAnsi"/>
          <w:sz w:val="22"/>
          <w:szCs w:val="22"/>
        </w:rPr>
        <w:t>].</w:t>
      </w:r>
    </w:p>
    <w:p w:rsidR="006D5C56" w:rsidRPr="006F4397"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If ROP screening is complete [</w:t>
      </w:r>
      <w:bookmarkStart w:id="1" w:name="Table_5"/>
      <w:bookmarkEnd w:id="1"/>
      <w:r w:rsidR="0035160A">
        <w:rPr>
          <w:rFonts w:asciiTheme="minorHAnsi" w:hAnsiTheme="minorHAnsi"/>
          <w:sz w:val="22"/>
          <w:szCs w:val="22"/>
        </w:rPr>
        <w:fldChar w:fldCharType="begin"/>
      </w:r>
      <w:r w:rsidR="0035160A">
        <w:rPr>
          <w:rFonts w:asciiTheme="minorHAnsi" w:hAnsiTheme="minorHAnsi"/>
          <w:sz w:val="22"/>
          <w:szCs w:val="22"/>
        </w:rPr>
        <w:instrText xml:space="preserve"> HYPERLINK  \l "_Table_5._" </w:instrText>
      </w:r>
      <w:r w:rsidR="0035160A">
        <w:rPr>
          <w:rFonts w:asciiTheme="minorHAnsi" w:hAnsiTheme="minorHAnsi"/>
          <w:sz w:val="22"/>
          <w:szCs w:val="22"/>
        </w:rPr>
        <w:fldChar w:fldCharType="separate"/>
      </w:r>
      <w:r w:rsidR="0035160A" w:rsidRPr="0035160A">
        <w:rPr>
          <w:rStyle w:val="Hyperlink"/>
          <w:rFonts w:asciiTheme="minorHAnsi" w:hAnsiTheme="minorHAnsi"/>
          <w:sz w:val="22"/>
          <w:szCs w:val="22"/>
        </w:rPr>
        <w:t>Table 5.  When to stop</w:t>
      </w:r>
      <w:r w:rsidR="0035160A">
        <w:rPr>
          <w:rFonts w:asciiTheme="minorHAnsi" w:hAnsiTheme="minorHAnsi"/>
          <w:sz w:val="22"/>
          <w:szCs w:val="22"/>
        </w:rPr>
        <w:fldChar w:fldCharType="end"/>
      </w:r>
      <w:r w:rsidR="004A5483">
        <w:rPr>
          <w:rFonts w:asciiTheme="minorHAnsi" w:hAnsiTheme="minorHAnsi"/>
          <w:sz w:val="22"/>
          <w:szCs w:val="22"/>
        </w:rPr>
        <w:t>].</w:t>
      </w:r>
    </w:p>
    <w:p w:rsidR="006D5C56" w:rsidRPr="006F4397" w:rsidRDefault="006D2203" w:rsidP="006D2203">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006D5C56">
        <w:rPr>
          <w:rFonts w:asciiTheme="minorHAnsi" w:hAnsiTheme="minorHAnsi"/>
          <w:sz w:val="22"/>
          <w:szCs w:val="22"/>
        </w:rPr>
        <w:t>nstruct</w:t>
      </w:r>
      <w:r w:rsidR="007208E0">
        <w:rPr>
          <w:rFonts w:asciiTheme="minorHAnsi" w:hAnsiTheme="minorHAnsi"/>
          <w:sz w:val="22"/>
          <w:szCs w:val="22"/>
        </w:rPr>
        <w:t>s</w:t>
      </w:r>
      <w:r w:rsidR="006D5C56">
        <w:rPr>
          <w:rFonts w:asciiTheme="minorHAnsi" w:hAnsiTheme="minorHAnsi"/>
          <w:sz w:val="22"/>
          <w:szCs w:val="22"/>
        </w:rPr>
        <w:t xml:space="preserve"> the ROPCs to </w:t>
      </w:r>
      <w:r w:rsidR="006D5C56" w:rsidRPr="006F4397">
        <w:rPr>
          <w:rFonts w:asciiTheme="minorHAnsi" w:hAnsiTheme="minorHAnsi"/>
          <w:sz w:val="22"/>
          <w:szCs w:val="22"/>
        </w:rPr>
        <w:t>u</w:t>
      </w:r>
      <w:r w:rsidR="006D5C56">
        <w:rPr>
          <w:rFonts w:asciiTheme="minorHAnsi" w:hAnsiTheme="minorHAnsi"/>
          <w:sz w:val="22"/>
          <w:szCs w:val="22"/>
        </w:rPr>
        <w:t xml:space="preserve">pdate the </w:t>
      </w:r>
      <w:bookmarkStart w:id="2" w:name="ROP_Tracking_List"/>
      <w:bookmarkEnd w:id="2"/>
      <w:r w:rsidR="00042EAD">
        <w:rPr>
          <w:rFonts w:asciiTheme="minorHAnsi" w:hAnsiTheme="minorHAnsi"/>
          <w:sz w:val="22"/>
          <w:szCs w:val="22"/>
        </w:rPr>
        <w:t>Hospital</w:t>
      </w:r>
      <w:r w:rsidR="0035160A">
        <w:rPr>
          <w:rFonts w:asciiTheme="minorHAnsi" w:hAnsiTheme="minorHAnsi"/>
          <w:sz w:val="22"/>
          <w:szCs w:val="22"/>
        </w:rPr>
        <w:t xml:space="preserve"> </w:t>
      </w:r>
      <w:hyperlink w:anchor="_Tracking_list" w:history="1">
        <w:r w:rsidR="0035160A" w:rsidRPr="0035160A">
          <w:rPr>
            <w:rStyle w:val="Hyperlink"/>
            <w:rFonts w:asciiTheme="minorHAnsi" w:hAnsiTheme="minorHAnsi"/>
            <w:sz w:val="22"/>
            <w:szCs w:val="22"/>
          </w:rPr>
          <w:t>ROP Tracking List</w:t>
        </w:r>
      </w:hyperlink>
      <w:r w:rsidR="007208E0">
        <w:rPr>
          <w:rFonts w:asciiTheme="minorHAnsi" w:hAnsiTheme="minorHAnsi"/>
          <w:sz w:val="22"/>
          <w:szCs w:val="22"/>
        </w:rPr>
        <w:t xml:space="preserve"> </w:t>
      </w:r>
      <w:r w:rsidR="006D5C56" w:rsidRPr="006F4397">
        <w:rPr>
          <w:rFonts w:asciiTheme="minorHAnsi" w:hAnsiTheme="minorHAnsi"/>
          <w:sz w:val="22"/>
          <w:szCs w:val="22"/>
        </w:rPr>
        <w:t>to show that the i</w:t>
      </w:r>
      <w:r w:rsidR="006D5C56">
        <w:rPr>
          <w:rFonts w:asciiTheme="minorHAnsi" w:hAnsiTheme="minorHAnsi"/>
          <w:sz w:val="22"/>
          <w:szCs w:val="22"/>
        </w:rPr>
        <w:t>nfant was discharged</w:t>
      </w:r>
      <w:r w:rsidR="006D5C56" w:rsidRPr="006F4397">
        <w:rPr>
          <w:rFonts w:asciiTheme="minorHAnsi" w:hAnsiTheme="minorHAnsi"/>
          <w:sz w:val="22"/>
          <w:szCs w:val="22"/>
        </w:rPr>
        <w:t>.</w:t>
      </w:r>
    </w:p>
    <w:p w:rsidR="006D5C56" w:rsidRPr="00042EAD" w:rsidRDefault="006D5C56" w:rsidP="006D2203">
      <w:pPr>
        <w:widowControl/>
        <w:numPr>
          <w:ilvl w:val="0"/>
          <w:numId w:val="23"/>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the</w:t>
      </w:r>
      <w:r>
        <w:rPr>
          <w:rFonts w:asciiTheme="minorHAnsi" w:hAnsiTheme="minorHAnsi"/>
          <w:sz w:val="22"/>
          <w:szCs w:val="22"/>
        </w:rPr>
        <w:t xml:space="preserve"> </w:t>
      </w:r>
      <w:bookmarkStart w:id="3" w:name="Discharge_letter"/>
      <w:bookmarkEnd w:id="3"/>
      <w:r w:rsidR="0035160A">
        <w:rPr>
          <w:rFonts w:asciiTheme="minorHAnsi" w:hAnsiTheme="minorHAnsi"/>
          <w:sz w:val="22"/>
          <w:szCs w:val="22"/>
        </w:rPr>
        <w:fldChar w:fldCharType="begin"/>
      </w:r>
      <w:r w:rsidR="0035160A">
        <w:rPr>
          <w:rFonts w:asciiTheme="minorHAnsi" w:hAnsiTheme="minorHAnsi"/>
          <w:sz w:val="22"/>
          <w:szCs w:val="22"/>
        </w:rPr>
        <w:instrText xml:space="preserve"> HYPERLINK  \l "_Consent_for_laser" </w:instrText>
      </w:r>
      <w:r w:rsidR="0035160A">
        <w:rPr>
          <w:rFonts w:asciiTheme="minorHAnsi" w:hAnsiTheme="minorHAnsi"/>
          <w:sz w:val="22"/>
          <w:szCs w:val="22"/>
        </w:rPr>
        <w:fldChar w:fldCharType="separate"/>
      </w:r>
      <w:r w:rsidR="0035160A" w:rsidRPr="0035160A">
        <w:rPr>
          <w:rStyle w:val="Hyperlink"/>
          <w:rFonts w:asciiTheme="minorHAnsi" w:hAnsiTheme="minorHAnsi"/>
          <w:sz w:val="22"/>
          <w:szCs w:val="22"/>
        </w:rPr>
        <w:t>Discharge letter</w:t>
      </w:r>
      <w:r w:rsidR="0035160A">
        <w:rPr>
          <w:rFonts w:asciiTheme="minorHAnsi" w:hAnsiTheme="minorHAnsi"/>
          <w:sz w:val="22"/>
          <w:szCs w:val="22"/>
        </w:rPr>
        <w:fldChar w:fldCharType="end"/>
      </w:r>
      <w:r w:rsidR="000A4A49">
        <w:rPr>
          <w:rFonts w:asciiTheme="minorHAnsi" w:hAnsiTheme="minorHAnsi"/>
          <w:sz w:val="22"/>
          <w:szCs w:val="22"/>
        </w:rPr>
        <w:t xml:space="preserve"> or </w:t>
      </w:r>
      <w:bookmarkStart w:id="4" w:name="Spanish_discharge_letter"/>
      <w:bookmarkEnd w:id="4"/>
      <w:r w:rsidR="0035160A">
        <w:rPr>
          <w:rFonts w:asciiTheme="minorHAnsi" w:hAnsiTheme="minorHAnsi"/>
          <w:sz w:val="22"/>
          <w:szCs w:val="22"/>
        </w:rPr>
        <w:fldChar w:fldCharType="begin"/>
      </w:r>
      <w:r w:rsidR="0035160A">
        <w:rPr>
          <w:rFonts w:asciiTheme="minorHAnsi" w:hAnsiTheme="minorHAnsi"/>
          <w:sz w:val="22"/>
          <w:szCs w:val="22"/>
        </w:rPr>
        <w:instrText xml:space="preserve"> HYPERLINK  \l "_ICROP._Synopsis_of_1" </w:instrText>
      </w:r>
      <w:r w:rsidR="0035160A">
        <w:rPr>
          <w:rFonts w:asciiTheme="minorHAnsi" w:hAnsiTheme="minorHAnsi"/>
          <w:sz w:val="22"/>
          <w:szCs w:val="22"/>
        </w:rPr>
        <w:fldChar w:fldCharType="separate"/>
      </w:r>
      <w:r w:rsidR="0035160A" w:rsidRPr="0035160A">
        <w:rPr>
          <w:rStyle w:val="Hyperlink"/>
          <w:rFonts w:asciiTheme="minorHAnsi" w:hAnsiTheme="minorHAnsi"/>
          <w:sz w:val="22"/>
          <w:szCs w:val="22"/>
        </w:rPr>
        <w:t>Spanish Discharge letter</w:t>
      </w:r>
      <w:r w:rsidR="0035160A">
        <w:rPr>
          <w:rFonts w:asciiTheme="minorHAnsi" w:hAnsiTheme="minorHAnsi"/>
          <w:sz w:val="22"/>
          <w:szCs w:val="22"/>
        </w:rPr>
        <w:fldChar w:fldCharType="end"/>
      </w:r>
      <w:r w:rsidR="00042EAD">
        <w:rPr>
          <w:rFonts w:asciiTheme="minorHAnsi" w:hAnsiTheme="minorHAnsi"/>
          <w:sz w:val="22"/>
          <w:szCs w:val="22"/>
        </w:rPr>
        <w:t>, and w</w:t>
      </w:r>
      <w:r w:rsidRPr="00042EAD">
        <w:rPr>
          <w:rFonts w:asciiTheme="minorHAnsi" w:hAnsiTheme="minorHAnsi"/>
          <w:sz w:val="22"/>
          <w:szCs w:val="22"/>
        </w:rPr>
        <w:t>rite</w:t>
      </w:r>
      <w:r w:rsidR="00083ABA" w:rsidRPr="00042EAD">
        <w:rPr>
          <w:rFonts w:asciiTheme="minorHAnsi" w:hAnsiTheme="minorHAnsi"/>
          <w:sz w:val="22"/>
          <w:szCs w:val="22"/>
        </w:rPr>
        <w:t>s</w:t>
      </w:r>
      <w:r w:rsidRPr="00042EAD">
        <w:rPr>
          <w:rFonts w:asciiTheme="minorHAnsi" w:hAnsiTheme="minorHAnsi"/>
          <w:sz w:val="22"/>
          <w:szCs w:val="22"/>
        </w:rPr>
        <w:t xml:space="preserve"> an order for the hospital ROPC or NICU nurse to:</w:t>
      </w:r>
    </w:p>
    <w:p w:rsidR="006D5C56" w:rsidRPr="007C5D2D"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6D5C56" w:rsidRPr="007C5D2D"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6D5C56" w:rsidRPr="007C5D2D" w:rsidRDefault="006D5C56" w:rsidP="006D2203">
      <w:pPr>
        <w:widowControl/>
        <w:numPr>
          <w:ilvl w:val="1"/>
          <w:numId w:val="23"/>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6D5C56" w:rsidRPr="006F4397" w:rsidRDefault="006D5C56" w:rsidP="006D5C56">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explicitly addresses eye care in the </w:t>
      </w:r>
      <w:r w:rsidRPr="006F4397">
        <w:rPr>
          <w:rFonts w:asciiTheme="minorHAnsi" w:hAnsiTheme="minorHAnsi"/>
          <w:spacing w:val="-2"/>
          <w:sz w:val="22"/>
          <w:szCs w:val="22"/>
        </w:rPr>
        <w:t>discharge summary based upon the most recent ophthalmology note</w:t>
      </w:r>
      <w:r w:rsidR="0015024A">
        <w:rPr>
          <w:rFonts w:asciiTheme="minorHAnsi" w:hAnsiTheme="minorHAnsi"/>
          <w:spacing w:val="-2"/>
          <w:sz w:val="22"/>
          <w:szCs w:val="22"/>
        </w:rPr>
        <w:t>:</w:t>
      </w:r>
    </w:p>
    <w:p w:rsidR="006D5C56" w:rsidRPr="0096423F" w:rsidRDefault="006D5C56" w:rsidP="0015024A">
      <w:pPr>
        <w:pStyle w:val="ListParagraph"/>
        <w:widowControl/>
        <w:numPr>
          <w:ilvl w:val="1"/>
          <w:numId w:val="23"/>
        </w:numPr>
        <w:autoSpaceDE/>
        <w:autoSpaceDN/>
        <w:adjustRightInd/>
        <w:spacing w:line="276" w:lineRule="auto"/>
        <w:rPr>
          <w:rFonts w:asciiTheme="minorHAnsi" w:hAnsiTheme="minorHAnsi"/>
          <w:sz w:val="22"/>
          <w:szCs w:val="22"/>
        </w:rPr>
      </w:pPr>
      <w:r>
        <w:rPr>
          <w:rFonts w:asciiTheme="minorHAnsi" w:hAnsiTheme="minorHAnsi"/>
          <w:sz w:val="22"/>
          <w:szCs w:val="22"/>
        </w:rPr>
        <w:t>State</w:t>
      </w:r>
      <w:r w:rsidR="00083ABA">
        <w:rPr>
          <w:rFonts w:asciiTheme="minorHAnsi" w:hAnsiTheme="minorHAnsi"/>
          <w:sz w:val="22"/>
          <w:szCs w:val="22"/>
        </w:rPr>
        <w:t>s</w:t>
      </w:r>
      <w:r>
        <w:rPr>
          <w:rFonts w:asciiTheme="minorHAnsi" w:hAnsiTheme="minorHAnsi"/>
          <w:sz w:val="22"/>
          <w:szCs w:val="22"/>
        </w:rPr>
        <w:t xml:space="preserve"> </w:t>
      </w:r>
      <w:r w:rsidRPr="0096423F">
        <w:rPr>
          <w:rFonts w:asciiTheme="minorHAnsi" w:hAnsiTheme="minorHAnsi"/>
          <w:sz w:val="22"/>
          <w:szCs w:val="22"/>
        </w:rPr>
        <w:t>the interval and a</w:t>
      </w:r>
      <w:r w:rsidR="008849E2">
        <w:rPr>
          <w:rFonts w:asciiTheme="minorHAnsi" w:hAnsiTheme="minorHAnsi"/>
          <w:sz w:val="22"/>
          <w:szCs w:val="22"/>
        </w:rPr>
        <w:t xml:space="preserve">pproximate date of the next </w:t>
      </w:r>
      <w:r w:rsidRPr="0096423F">
        <w:rPr>
          <w:rFonts w:asciiTheme="minorHAnsi" w:hAnsiTheme="minorHAnsi"/>
          <w:sz w:val="22"/>
          <w:szCs w:val="22"/>
        </w:rPr>
        <w:t xml:space="preserve">exam </w:t>
      </w:r>
      <w:r>
        <w:rPr>
          <w:rFonts w:asciiTheme="minorHAnsi" w:hAnsiTheme="minorHAnsi"/>
          <w:sz w:val="22"/>
          <w:szCs w:val="22"/>
        </w:rPr>
        <w:t>(</w:t>
      </w:r>
      <w:r w:rsidRPr="0096423F">
        <w:rPr>
          <w:rFonts w:asciiTheme="minorHAnsi" w:hAnsiTheme="minorHAnsi"/>
          <w:sz w:val="22"/>
          <w:szCs w:val="22"/>
        </w:rPr>
        <w:t xml:space="preserve">e.g., </w:t>
      </w:r>
      <w:r w:rsidR="008849E2">
        <w:rPr>
          <w:rFonts w:asciiTheme="minorHAnsi" w:hAnsiTheme="minorHAnsi"/>
          <w:sz w:val="22"/>
          <w:szCs w:val="22"/>
        </w:rPr>
        <w:t xml:space="preserve">ROP </w:t>
      </w:r>
      <w:r w:rsidRPr="0096423F">
        <w:rPr>
          <w:rFonts w:asciiTheme="minorHAnsi" w:hAnsiTheme="minorHAnsi"/>
          <w:sz w:val="22"/>
          <w:szCs w:val="22"/>
        </w:rPr>
        <w:t>exam need</w:t>
      </w:r>
      <w:r w:rsidR="000F6129">
        <w:rPr>
          <w:rFonts w:asciiTheme="minorHAnsi" w:hAnsiTheme="minorHAnsi"/>
          <w:sz w:val="22"/>
          <w:szCs w:val="22"/>
        </w:rPr>
        <w:t>ed in two weeks around 9/25/19</w:t>
      </w:r>
      <w:r>
        <w:rPr>
          <w:rFonts w:asciiTheme="minorHAnsi" w:hAnsiTheme="minorHAnsi"/>
          <w:sz w:val="22"/>
          <w:szCs w:val="22"/>
        </w:rPr>
        <w:t>)</w:t>
      </w:r>
      <w:r w:rsidR="0015024A">
        <w:rPr>
          <w:rFonts w:asciiTheme="minorHAnsi" w:hAnsiTheme="minorHAnsi"/>
          <w:sz w:val="22"/>
          <w:szCs w:val="22"/>
        </w:rPr>
        <w:t xml:space="preserve"> if ROP</w:t>
      </w:r>
      <w:r w:rsidR="008849E2">
        <w:rPr>
          <w:rFonts w:asciiTheme="minorHAnsi" w:hAnsiTheme="minorHAnsi"/>
          <w:sz w:val="22"/>
          <w:szCs w:val="22"/>
        </w:rPr>
        <w:t xml:space="preserve"> screening is not complete </w:t>
      </w:r>
      <w:r w:rsidR="008849E2">
        <w:rPr>
          <w:rFonts w:asciiTheme="minorHAnsi" w:hAnsiTheme="minorHAnsi"/>
          <w:b/>
          <w:sz w:val="22"/>
          <w:szCs w:val="22"/>
        </w:rPr>
        <w:t>OR</w:t>
      </w:r>
    </w:p>
    <w:p w:rsidR="006D5C56" w:rsidRDefault="006D5C56" w:rsidP="0015024A">
      <w:pPr>
        <w:pStyle w:val="ListParagraph"/>
        <w:widowControl/>
        <w:numPr>
          <w:ilvl w:val="1"/>
          <w:numId w:val="23"/>
        </w:numPr>
        <w:autoSpaceDE/>
        <w:autoSpaceDN/>
        <w:adjustRightInd/>
        <w:spacing w:line="276" w:lineRule="auto"/>
        <w:rPr>
          <w:rFonts w:asciiTheme="minorHAnsi" w:hAnsiTheme="minorHAnsi"/>
          <w:sz w:val="22"/>
          <w:szCs w:val="22"/>
        </w:rPr>
      </w:pPr>
      <w:r>
        <w:rPr>
          <w:rFonts w:asciiTheme="minorHAnsi" w:hAnsiTheme="minorHAnsi"/>
          <w:sz w:val="22"/>
          <w:szCs w:val="22"/>
        </w:rPr>
        <w:t>Direct</w:t>
      </w:r>
      <w:r w:rsidR="00083ABA">
        <w:rPr>
          <w:rFonts w:asciiTheme="minorHAnsi" w:hAnsiTheme="minorHAnsi"/>
          <w:sz w:val="22"/>
          <w:szCs w:val="22"/>
        </w:rPr>
        <w:t>s</w:t>
      </w:r>
      <w:r>
        <w:rPr>
          <w:rFonts w:asciiTheme="minorHAnsi" w:hAnsiTheme="minorHAnsi"/>
          <w:sz w:val="22"/>
          <w:szCs w:val="22"/>
        </w:rPr>
        <w:t xml:space="preserve"> the pediatrician to refer the infant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6D5C56" w:rsidRPr="006F4397" w:rsidRDefault="006D5C56" w:rsidP="006D5C56">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w:t>
      </w:r>
      <w:r w:rsidR="00042EAD">
        <w:rPr>
          <w:rFonts w:asciiTheme="minorHAnsi" w:hAnsiTheme="minorHAnsi"/>
          <w:sz w:val="22"/>
          <w:szCs w:val="22"/>
        </w:rPr>
        <w:t>-RO</w:t>
      </w:r>
      <w:r w:rsidR="002D6484">
        <w:rPr>
          <w:rFonts w:asciiTheme="minorHAnsi" w:hAnsiTheme="minorHAnsi"/>
          <w:sz w:val="22"/>
          <w:szCs w:val="22"/>
        </w:rPr>
        <w:t>PC coordinates the discharge</w:t>
      </w:r>
      <w:r w:rsidR="00042EAD">
        <w:rPr>
          <w:rFonts w:asciiTheme="minorHAnsi" w:hAnsiTheme="minorHAnsi"/>
          <w:sz w:val="22"/>
          <w:szCs w:val="22"/>
        </w:rPr>
        <w:t>:</w:t>
      </w:r>
    </w:p>
    <w:p w:rsidR="006D5C56" w:rsidRPr="00774585" w:rsidRDefault="006D5C56" w:rsidP="006D5C56">
      <w:pPr>
        <w:widowControl/>
        <w:numPr>
          <w:ilvl w:val="1"/>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w:t>
      </w:r>
      <w:r w:rsidR="00083ABA">
        <w:rPr>
          <w:rFonts w:asciiTheme="minorHAnsi" w:hAnsiTheme="minorHAnsi"/>
          <w:spacing w:val="-2"/>
          <w:sz w:val="22"/>
          <w:szCs w:val="22"/>
        </w:rPr>
        <w:t>s</w:t>
      </w:r>
      <w:r>
        <w:rPr>
          <w:rFonts w:asciiTheme="minorHAnsi" w:hAnsiTheme="minorHAnsi"/>
          <w:spacing w:val="-2"/>
          <w:sz w:val="22"/>
          <w:szCs w:val="22"/>
        </w:rPr>
        <w:t xml:space="preserve"> that the ophthalmologist has been notified of the discharge and has agreed to it.</w:t>
      </w:r>
    </w:p>
    <w:p w:rsidR="006D5C56" w:rsidRPr="006F4397" w:rsidRDefault="006D5C56" w:rsidP="006D5C56">
      <w:pPr>
        <w:widowControl/>
        <w:numPr>
          <w:ilvl w:val="1"/>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sidR="00083ABA">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Pr>
          <w:rFonts w:asciiTheme="minorHAnsi" w:hAnsiTheme="minorHAnsi"/>
          <w:sz w:val="22"/>
          <w:szCs w:val="22"/>
        </w:rPr>
        <w:t>he O-</w:t>
      </w:r>
      <w:r w:rsidRPr="006F4397">
        <w:rPr>
          <w:rFonts w:asciiTheme="minorHAnsi" w:hAnsiTheme="minorHAnsi"/>
          <w:sz w:val="22"/>
          <w:szCs w:val="22"/>
        </w:rPr>
        <w:t xml:space="preserve">ROPC </w:t>
      </w:r>
      <w:r w:rsidR="00042EAD">
        <w:rPr>
          <w:rFonts w:asciiTheme="minorHAnsi" w:hAnsiTheme="minorHAnsi"/>
          <w:sz w:val="22"/>
          <w:szCs w:val="22"/>
        </w:rPr>
        <w:t xml:space="preserve">of the ophthalmologist who will provide outpatient ROP care </w:t>
      </w:r>
      <w:r w:rsidR="002D6484">
        <w:rPr>
          <w:rFonts w:asciiTheme="minorHAnsi" w:hAnsiTheme="minorHAnsi"/>
          <w:sz w:val="22"/>
          <w:szCs w:val="22"/>
        </w:rPr>
        <w:t>and</w:t>
      </w:r>
      <w:r w:rsidRPr="006F4397">
        <w:rPr>
          <w:rFonts w:asciiTheme="minorHAnsi" w:hAnsiTheme="minorHAnsi"/>
          <w:sz w:val="22"/>
          <w:szCs w:val="22"/>
        </w:rPr>
        <w:t>:</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sidR="002D6484">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sidR="002D6484">
        <w:rPr>
          <w:rFonts w:asciiTheme="minorHAnsi" w:hAnsiTheme="minorHAnsi"/>
          <w:sz w:val="22"/>
          <w:szCs w:val="22"/>
        </w:rPr>
        <w:t>s</w:t>
      </w:r>
      <w:r w:rsidRPr="006F4397">
        <w:rPr>
          <w:rFonts w:asciiTheme="minorHAnsi" w:hAnsiTheme="minorHAnsi"/>
          <w:sz w:val="22"/>
          <w:szCs w:val="22"/>
        </w:rPr>
        <w:t xml:space="preserve"> the interval and approximate date of the first outpatient exam</w:t>
      </w:r>
      <w:r>
        <w:rPr>
          <w:rFonts w:asciiTheme="minorHAnsi" w:hAnsiTheme="minorHAnsi"/>
          <w:sz w:val="22"/>
          <w:szCs w:val="22"/>
        </w:rPr>
        <w:t>,</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Schedule</w:t>
      </w:r>
      <w:r w:rsidR="002D6484">
        <w:rPr>
          <w:rFonts w:asciiTheme="minorHAnsi" w:hAnsiTheme="minorHAnsi"/>
          <w:sz w:val="22"/>
          <w:szCs w:val="22"/>
        </w:rPr>
        <w:t>s</w:t>
      </w:r>
      <w:r w:rsidRPr="006F4397">
        <w:rPr>
          <w:rFonts w:asciiTheme="minorHAnsi" w:hAnsiTheme="minorHAnsi"/>
          <w:sz w:val="22"/>
          <w:szCs w:val="22"/>
        </w:rPr>
        <w:t xml:space="preserve"> the initial ROP exam with the ophthalmologist</w:t>
      </w:r>
      <w:r>
        <w:rPr>
          <w:rFonts w:asciiTheme="minorHAnsi" w:hAnsiTheme="minorHAnsi"/>
          <w:sz w:val="22"/>
          <w:szCs w:val="22"/>
        </w:rPr>
        <w:t>, and</w:t>
      </w:r>
    </w:p>
    <w:p w:rsidR="006D5C56" w:rsidRPr="006F4397" w:rsidRDefault="006D5C56" w:rsidP="006D5C56">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sidR="002D6484">
        <w:rPr>
          <w:rFonts w:asciiTheme="minorHAnsi" w:hAnsiTheme="minorHAnsi"/>
          <w:sz w:val="22"/>
          <w:szCs w:val="22"/>
        </w:rPr>
        <w:t>s</w:t>
      </w:r>
      <w:r w:rsidRPr="006F4397">
        <w:rPr>
          <w:rFonts w:asciiTheme="minorHAnsi" w:hAnsiTheme="minorHAnsi"/>
          <w:sz w:val="22"/>
          <w:szCs w:val="22"/>
        </w:rPr>
        <w:t xml:space="preserve"> all pertinent medical records and current con</w:t>
      </w:r>
      <w:r w:rsidR="00042EAD">
        <w:rPr>
          <w:rFonts w:asciiTheme="minorHAnsi" w:hAnsiTheme="minorHAnsi"/>
          <w:sz w:val="22"/>
          <w:szCs w:val="22"/>
        </w:rPr>
        <w:t>tact information for the parent</w:t>
      </w:r>
      <w:r w:rsidRPr="006F4397">
        <w:rPr>
          <w:rFonts w:asciiTheme="minorHAnsi" w:hAnsiTheme="minorHAnsi"/>
          <w:sz w:val="22"/>
          <w:szCs w:val="22"/>
        </w:rPr>
        <w:t>.</w:t>
      </w:r>
    </w:p>
    <w:p w:rsidR="006D5C56" w:rsidRPr="006F4397" w:rsidRDefault="006D5C56" w:rsidP="006D5C56">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sidR="00083ABA">
        <w:rPr>
          <w:rFonts w:asciiTheme="minorHAnsi" w:hAnsiTheme="minorHAnsi"/>
          <w:sz w:val="22"/>
          <w:szCs w:val="22"/>
        </w:rPr>
        <w:t>s</w:t>
      </w:r>
      <w:r w:rsidRPr="006F4397">
        <w:rPr>
          <w:rFonts w:asciiTheme="minorHAnsi" w:hAnsiTheme="minorHAnsi"/>
          <w:sz w:val="22"/>
          <w:szCs w:val="22"/>
        </w:rPr>
        <w:t xml:space="preserve"> the parent:</w:t>
      </w:r>
    </w:p>
    <w:p w:rsidR="006D5C56" w:rsidRPr="006F4397" w:rsidRDefault="006D5C56" w:rsidP="006D5C56">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 xml:space="preserve">Of the name of the </w:t>
      </w:r>
      <w:r w:rsidR="00042EAD">
        <w:rPr>
          <w:rFonts w:asciiTheme="minorHAnsi" w:hAnsiTheme="minorHAnsi"/>
          <w:sz w:val="22"/>
          <w:szCs w:val="22"/>
        </w:rPr>
        <w:t xml:space="preserve">outpatient </w:t>
      </w:r>
      <w:r w:rsidRPr="006F4397">
        <w:rPr>
          <w:rFonts w:asciiTheme="minorHAnsi" w:hAnsiTheme="minorHAnsi"/>
          <w:sz w:val="22"/>
          <w:szCs w:val="22"/>
        </w:rPr>
        <w:t xml:space="preserve">ophthalmologist, </w:t>
      </w:r>
    </w:p>
    <w:p w:rsidR="006D5C56" w:rsidRPr="006F4397" w:rsidRDefault="006D5C56" w:rsidP="006D5C56">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z w:val="22"/>
          <w:szCs w:val="22"/>
        </w:rPr>
      </w:pPr>
      <w:r w:rsidRPr="006F4397">
        <w:rPr>
          <w:rFonts w:asciiTheme="minorHAnsi" w:hAnsiTheme="minorHAnsi"/>
          <w:sz w:val="22"/>
          <w:szCs w:val="22"/>
        </w:rPr>
        <w:t>That Child Protective Services</w:t>
      </w:r>
      <w:r w:rsidR="00042EAD">
        <w:rPr>
          <w:rFonts w:asciiTheme="minorHAnsi" w:hAnsiTheme="minorHAnsi"/>
          <w:sz w:val="22"/>
          <w:szCs w:val="22"/>
        </w:rPr>
        <w:t xml:space="preserve"> may be contacted if the parent does </w:t>
      </w:r>
      <w:r w:rsidRPr="006F4397">
        <w:rPr>
          <w:rFonts w:asciiTheme="minorHAnsi" w:hAnsiTheme="minorHAnsi"/>
          <w:sz w:val="22"/>
          <w:szCs w:val="22"/>
        </w:rPr>
        <w:t>not keep outpatient appointments exactly as scheduled.</w:t>
      </w:r>
    </w:p>
    <w:p w:rsidR="006D5C56" w:rsidRDefault="006D5C56" w:rsidP="00E25DBA">
      <w:pPr>
        <w:rPr>
          <w:rFonts w:asciiTheme="minorHAnsi" w:hAnsiTheme="minorHAnsi"/>
          <w:b/>
          <w:spacing w:val="-2"/>
          <w:sz w:val="24"/>
          <w:szCs w:val="24"/>
          <w:u w:val="single"/>
        </w:rPr>
      </w:pPr>
    </w:p>
    <w:p w:rsidR="006D5C56" w:rsidRDefault="006D5C56" w:rsidP="00E25DBA">
      <w:pPr>
        <w:rPr>
          <w:rFonts w:asciiTheme="minorHAnsi" w:hAnsiTheme="minorHAnsi"/>
          <w:b/>
          <w:spacing w:val="-2"/>
          <w:sz w:val="24"/>
          <w:szCs w:val="24"/>
          <w:u w:val="single"/>
        </w:rPr>
      </w:pPr>
    </w:p>
    <w:bookmarkStart w:id="5" w:name="_Table_1._Which"/>
    <w:bookmarkEnd w:id="5"/>
    <w:p w:rsidR="00842267" w:rsidRPr="00920420" w:rsidRDefault="00842267" w:rsidP="00842267">
      <w:pPr>
        <w:pStyle w:val="Heading1"/>
        <w:rPr>
          <w:color w:val="2E74B5"/>
        </w:rPr>
      </w:pPr>
      <w:r w:rsidRPr="00920420">
        <w:lastRenderedPageBreak/>
        <w:fldChar w:fldCharType="begin"/>
      </w:r>
      <w:r w:rsidRPr="00920420">
        <w:instrText xml:space="preserve"> HYPERLINK \l "Table_1" </w:instrText>
      </w:r>
      <w:r w:rsidRPr="00920420">
        <w:fldChar w:fldCharType="separate"/>
      </w:r>
      <w:r w:rsidRPr="00920420">
        <w:rPr>
          <w:rStyle w:val="Hyperlink"/>
          <w:rFonts w:asciiTheme="minorHAnsi" w:hAnsiTheme="minorHAnsi"/>
          <w:b/>
          <w:color w:val="2E74B5"/>
          <w:sz w:val="28"/>
          <w:szCs w:val="28"/>
        </w:rPr>
        <w:t>Table 1. Which infants need an ROP screening examination</w:t>
      </w:r>
      <w:r w:rsidRPr="00920420">
        <w:rPr>
          <w:rStyle w:val="Hyperlink"/>
          <w:rFonts w:asciiTheme="minorHAnsi" w:hAnsiTheme="minorHAnsi"/>
          <w:b/>
          <w:color w:val="2E74B5"/>
          <w:sz w:val="28"/>
          <w:szCs w:val="28"/>
        </w:rPr>
        <w:fldChar w:fldCharType="end"/>
      </w:r>
      <w:r>
        <w:rPr>
          <w:rStyle w:val="FootnoteReference"/>
          <w:rFonts w:asciiTheme="minorHAnsi" w:hAnsiTheme="minorHAnsi"/>
          <w:b/>
          <w:color w:val="2E74B5"/>
          <w:sz w:val="28"/>
          <w:szCs w:val="28"/>
          <w:u w:val="single"/>
        </w:rPr>
        <w:footnoteReference w:id="1"/>
      </w:r>
    </w:p>
    <w:p w:rsidR="00842267" w:rsidRPr="00920420" w:rsidRDefault="00842267" w:rsidP="00842267">
      <w:pPr>
        <w:rPr>
          <w:rFonts w:asciiTheme="minorHAnsi" w:hAnsiTheme="minorHAnsi"/>
          <w:bCs/>
          <w:sz w:val="22"/>
          <w:szCs w:val="22"/>
        </w:rPr>
      </w:pPr>
    </w:p>
    <w:p w:rsidR="00842267" w:rsidRPr="00920420" w:rsidRDefault="00842267" w:rsidP="00842267">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842267" w:rsidRPr="00920420" w:rsidRDefault="00842267" w:rsidP="00842267">
      <w:pPr>
        <w:rPr>
          <w:rFonts w:asciiTheme="minorHAnsi" w:hAnsiTheme="minorHAnsi"/>
          <w:bCs/>
          <w:sz w:val="22"/>
          <w:szCs w:val="22"/>
        </w:rPr>
      </w:pPr>
    </w:p>
    <w:p w:rsidR="00842267" w:rsidRPr="00920420" w:rsidRDefault="00842267" w:rsidP="00842267">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842267" w:rsidRPr="00920420" w:rsidRDefault="00842267" w:rsidP="00842267">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842267" w:rsidRPr="00920420" w:rsidRDefault="00842267" w:rsidP="00842267">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w:t>
      </w:r>
      <w:bookmarkStart w:id="6" w:name="_GoBack"/>
      <w:bookmarkEnd w:id="6"/>
      <w:r w:rsidRPr="00920420">
        <w:rPr>
          <w:rFonts w:asciiTheme="minorHAnsi" w:hAnsiTheme="minorHAnsi"/>
          <w:sz w:val="22"/>
          <w:szCs w:val="22"/>
        </w:rPr>
        <w:t>itoring).</w:t>
      </w:r>
    </w:p>
    <w:p w:rsidR="00842267" w:rsidRPr="00920420" w:rsidRDefault="00842267" w:rsidP="00842267">
      <w:pPr>
        <w:pStyle w:val="FootnoteText"/>
        <w:rPr>
          <w:rFonts w:asciiTheme="minorHAnsi" w:hAnsiTheme="minorHAnsi" w:cs="Arial"/>
          <w:sz w:val="22"/>
          <w:szCs w:val="22"/>
        </w:rPr>
      </w:pPr>
    </w:p>
    <w:p w:rsidR="00842267" w:rsidRPr="00920420" w:rsidRDefault="00842267" w:rsidP="00842267">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842267" w:rsidRPr="00920420" w:rsidRDefault="00842267" w:rsidP="00842267">
      <w:pPr>
        <w:pStyle w:val="FootnoteText"/>
        <w:rPr>
          <w:rFonts w:asciiTheme="minorHAnsi" w:hAnsiTheme="minorHAnsi" w:cs="Arial"/>
          <w:sz w:val="22"/>
          <w:szCs w:val="22"/>
        </w:rPr>
      </w:pPr>
    </w:p>
    <w:p w:rsidR="00842267" w:rsidRPr="00920420" w:rsidRDefault="00842267" w:rsidP="00842267">
      <w:pPr>
        <w:pStyle w:val="FootnoteText"/>
        <w:rPr>
          <w:rFonts w:asciiTheme="minorHAnsi" w:hAnsiTheme="minorHAnsi" w:cs="Arial"/>
          <w:sz w:val="22"/>
          <w:szCs w:val="22"/>
        </w:rPr>
      </w:pPr>
    </w:p>
    <w:p w:rsidR="00842267" w:rsidRPr="00920420" w:rsidRDefault="00842267" w:rsidP="00842267">
      <w:pPr>
        <w:pStyle w:val="FootnoteText"/>
        <w:rPr>
          <w:rFonts w:asciiTheme="minorHAnsi" w:hAnsiTheme="minorHAnsi" w:cs="Arial"/>
          <w:sz w:val="22"/>
          <w:szCs w:val="22"/>
        </w:rPr>
      </w:pPr>
    </w:p>
    <w:p w:rsidR="00842267" w:rsidRPr="00920420" w:rsidRDefault="00842267" w:rsidP="00842267">
      <w:pPr>
        <w:pStyle w:val="FootnoteText"/>
        <w:rPr>
          <w:rFonts w:asciiTheme="minorHAnsi" w:hAnsiTheme="minorHAnsi" w:cs="Arial"/>
          <w:sz w:val="22"/>
          <w:szCs w:val="22"/>
        </w:rPr>
      </w:pPr>
    </w:p>
    <w:p w:rsidR="00842267" w:rsidRPr="00920420" w:rsidRDefault="00842267" w:rsidP="00842267">
      <w:pPr>
        <w:spacing w:after="160" w:line="259" w:lineRule="auto"/>
        <w:rPr>
          <w:rFonts w:asciiTheme="minorHAnsi" w:hAnsiTheme="minorHAnsi"/>
          <w:sz w:val="22"/>
          <w:szCs w:val="22"/>
        </w:rPr>
      </w:pPr>
      <w:r w:rsidRPr="00920420">
        <w:rPr>
          <w:rFonts w:asciiTheme="minorHAnsi" w:hAnsiTheme="minorHAnsi"/>
          <w:sz w:val="22"/>
          <w:szCs w:val="22"/>
        </w:rPr>
        <w:br w:type="page"/>
      </w:r>
    </w:p>
    <w:p w:rsidR="00842267" w:rsidRPr="00920420" w:rsidRDefault="000F6129" w:rsidP="00842267">
      <w:pPr>
        <w:pStyle w:val="Heading1"/>
        <w:rPr>
          <w:rFonts w:asciiTheme="minorHAnsi" w:hAnsiTheme="minorHAnsi"/>
          <w:b/>
          <w:color w:val="2E74B5"/>
          <w:sz w:val="28"/>
          <w:szCs w:val="28"/>
        </w:rPr>
      </w:pPr>
      <w:hyperlink w:anchor="Table_2" w:history="1">
        <w:r w:rsidR="00842267" w:rsidRPr="00920420">
          <w:rPr>
            <w:rStyle w:val="Hyperlink"/>
            <w:rFonts w:asciiTheme="minorHAnsi" w:hAnsiTheme="minorHAnsi"/>
            <w:b/>
            <w:color w:val="2E74B5"/>
            <w:sz w:val="28"/>
            <w:szCs w:val="28"/>
          </w:rPr>
          <w:t>Table 2. When to start ROP screening</w:t>
        </w:r>
      </w:hyperlink>
    </w:p>
    <w:p w:rsidR="00842267" w:rsidRPr="00920420" w:rsidRDefault="00842267" w:rsidP="00842267">
      <w:pPr>
        <w:contextualSpacing/>
        <w:rPr>
          <w:rFonts w:asciiTheme="minorHAnsi" w:hAnsiTheme="minorHAnsi"/>
          <w:sz w:val="22"/>
          <w:szCs w:val="22"/>
        </w:rPr>
      </w:pPr>
    </w:p>
    <w:p w:rsidR="00842267" w:rsidRPr="00920420" w:rsidRDefault="00842267" w:rsidP="00842267">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842267" w:rsidRPr="00920420" w:rsidRDefault="00842267" w:rsidP="00842267">
      <w:pPr>
        <w:pStyle w:val="ListParagraph"/>
        <w:widowControl/>
        <w:numPr>
          <w:ilvl w:val="0"/>
          <w:numId w:val="2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842267" w:rsidRPr="00920420" w:rsidRDefault="00842267" w:rsidP="00842267">
      <w:pPr>
        <w:pStyle w:val="ListParagraph"/>
        <w:widowControl/>
        <w:numPr>
          <w:ilvl w:val="0"/>
          <w:numId w:val="2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842267" w:rsidRPr="00920420" w:rsidRDefault="00842267" w:rsidP="00842267">
      <w:pPr>
        <w:widowControl/>
        <w:autoSpaceDE/>
        <w:autoSpaceDN/>
        <w:adjustRightInd/>
        <w:rPr>
          <w:rFonts w:asciiTheme="minorHAnsi" w:hAnsiTheme="minorHAnsi"/>
          <w:sz w:val="22"/>
          <w:szCs w:val="22"/>
        </w:rPr>
      </w:pPr>
    </w:p>
    <w:p w:rsidR="00842267" w:rsidRPr="00920420" w:rsidRDefault="00842267" w:rsidP="00842267">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842267" w:rsidRPr="00920420" w:rsidRDefault="00842267" w:rsidP="00842267">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842267" w:rsidRPr="00920420" w:rsidTr="00C818B7">
        <w:trPr>
          <w:trHeight w:val="576"/>
        </w:trPr>
        <w:tc>
          <w:tcPr>
            <w:tcW w:w="2538" w:type="dxa"/>
          </w:tcPr>
          <w:p w:rsidR="00842267" w:rsidRPr="00920420" w:rsidRDefault="00842267" w:rsidP="00C818B7">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842267" w:rsidRPr="00920420" w:rsidRDefault="00842267" w:rsidP="00C818B7">
            <w:pPr>
              <w:rPr>
                <w:rFonts w:asciiTheme="minorHAnsi" w:hAnsiTheme="minorHAnsi"/>
                <w:b/>
                <w:bCs/>
              </w:rPr>
            </w:pPr>
            <w:r w:rsidRPr="00920420">
              <w:rPr>
                <w:rFonts w:asciiTheme="minorHAnsi" w:hAnsiTheme="minorHAnsi"/>
                <w:b/>
                <w:bCs/>
                <w:sz w:val="22"/>
                <w:szCs w:val="22"/>
              </w:rPr>
              <w:t>Postmenstrual age</w:t>
            </w:r>
          </w:p>
        </w:tc>
        <w:tc>
          <w:tcPr>
            <w:tcW w:w="2952" w:type="dxa"/>
          </w:tcPr>
          <w:p w:rsidR="00842267" w:rsidRPr="00920420" w:rsidRDefault="00842267" w:rsidP="00C818B7">
            <w:pPr>
              <w:rPr>
                <w:rFonts w:asciiTheme="minorHAnsi" w:hAnsiTheme="minorHAnsi"/>
                <w:b/>
                <w:bCs/>
              </w:rPr>
            </w:pPr>
            <w:r w:rsidRPr="00920420">
              <w:rPr>
                <w:rFonts w:asciiTheme="minorHAnsi" w:hAnsiTheme="minorHAnsi"/>
                <w:b/>
                <w:bCs/>
                <w:sz w:val="22"/>
                <w:szCs w:val="22"/>
              </w:rPr>
              <w:t>Chronologic age</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31</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9</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31</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8</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24*</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31</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7</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25*</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31</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6</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26</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31</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5</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27</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31</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4</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28</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32</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4</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29</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33</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4</w:t>
            </w:r>
          </w:p>
        </w:tc>
      </w:tr>
      <w:tr w:rsidR="00842267" w:rsidRPr="00920420" w:rsidTr="00C818B7">
        <w:tc>
          <w:tcPr>
            <w:tcW w:w="2538" w:type="dxa"/>
          </w:tcPr>
          <w:p w:rsidR="00842267" w:rsidRPr="00920420" w:rsidRDefault="00842267" w:rsidP="00C818B7">
            <w:pPr>
              <w:rPr>
                <w:rFonts w:asciiTheme="minorHAnsi" w:hAnsiTheme="minorHAnsi"/>
              </w:rPr>
            </w:pPr>
            <w:r w:rsidRPr="00920420">
              <w:rPr>
                <w:rFonts w:asciiTheme="minorHAnsi" w:hAnsiTheme="minorHAnsi"/>
                <w:sz w:val="22"/>
                <w:szCs w:val="22"/>
              </w:rPr>
              <w:t>30 or more</w:t>
            </w:r>
          </w:p>
        </w:tc>
        <w:tc>
          <w:tcPr>
            <w:tcW w:w="3366" w:type="dxa"/>
          </w:tcPr>
          <w:p w:rsidR="00842267" w:rsidRPr="00920420" w:rsidRDefault="00842267" w:rsidP="00C818B7">
            <w:pPr>
              <w:rPr>
                <w:rFonts w:asciiTheme="minorHAnsi" w:hAnsiTheme="minorHAnsi"/>
              </w:rPr>
            </w:pPr>
            <w:r w:rsidRPr="00920420">
              <w:rPr>
                <w:rFonts w:asciiTheme="minorHAnsi" w:hAnsiTheme="minorHAnsi"/>
                <w:sz w:val="22"/>
                <w:szCs w:val="22"/>
              </w:rPr>
              <w:t>34</w:t>
            </w:r>
          </w:p>
        </w:tc>
        <w:tc>
          <w:tcPr>
            <w:tcW w:w="2952" w:type="dxa"/>
          </w:tcPr>
          <w:p w:rsidR="00842267" w:rsidRPr="00920420" w:rsidRDefault="00842267" w:rsidP="00C818B7">
            <w:pPr>
              <w:rPr>
                <w:rFonts w:asciiTheme="minorHAnsi" w:hAnsiTheme="minorHAnsi"/>
              </w:rPr>
            </w:pPr>
            <w:r w:rsidRPr="00920420">
              <w:rPr>
                <w:rFonts w:asciiTheme="minorHAnsi" w:hAnsiTheme="minorHAnsi"/>
                <w:sz w:val="22"/>
                <w:szCs w:val="22"/>
              </w:rPr>
              <w:t>4</w:t>
            </w:r>
          </w:p>
        </w:tc>
      </w:tr>
      <w:tr w:rsidR="00842267" w:rsidRPr="00920420" w:rsidTr="00C818B7">
        <w:tc>
          <w:tcPr>
            <w:tcW w:w="2538" w:type="dxa"/>
          </w:tcPr>
          <w:p w:rsidR="00842267" w:rsidRPr="00920420" w:rsidRDefault="00842267" w:rsidP="00C818B7">
            <w:pPr>
              <w:rPr>
                <w:rFonts w:asciiTheme="minorHAnsi" w:hAnsiTheme="minorHAnsi"/>
              </w:rPr>
            </w:pPr>
          </w:p>
        </w:tc>
        <w:tc>
          <w:tcPr>
            <w:tcW w:w="3366" w:type="dxa"/>
          </w:tcPr>
          <w:p w:rsidR="00842267" w:rsidRPr="00920420" w:rsidRDefault="00842267" w:rsidP="00C818B7">
            <w:pPr>
              <w:rPr>
                <w:rFonts w:asciiTheme="minorHAnsi" w:hAnsiTheme="minorHAnsi"/>
              </w:rPr>
            </w:pPr>
          </w:p>
        </w:tc>
        <w:tc>
          <w:tcPr>
            <w:tcW w:w="2952" w:type="dxa"/>
          </w:tcPr>
          <w:p w:rsidR="00842267" w:rsidRPr="00920420" w:rsidRDefault="00842267" w:rsidP="00C818B7">
            <w:pPr>
              <w:rPr>
                <w:rFonts w:asciiTheme="minorHAnsi" w:hAnsiTheme="minorHAnsi"/>
              </w:rPr>
            </w:pPr>
          </w:p>
        </w:tc>
      </w:tr>
    </w:tbl>
    <w:p w:rsidR="00842267" w:rsidRPr="00920420" w:rsidRDefault="00842267" w:rsidP="00842267">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842267" w:rsidRPr="00920420" w:rsidRDefault="00842267" w:rsidP="00842267">
      <w:pPr>
        <w:contextualSpacing/>
        <w:rPr>
          <w:rFonts w:asciiTheme="minorHAnsi" w:hAnsiTheme="minorHAnsi"/>
          <w:sz w:val="22"/>
          <w:szCs w:val="22"/>
        </w:rPr>
      </w:pPr>
    </w:p>
    <w:p w:rsidR="00842267" w:rsidRPr="00920420" w:rsidRDefault="00842267" w:rsidP="00842267">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842267" w:rsidRPr="00920420" w:rsidRDefault="00842267" w:rsidP="00842267">
      <w:pPr>
        <w:pStyle w:val="FootnoteText"/>
        <w:rPr>
          <w:rFonts w:asciiTheme="minorHAnsi" w:hAnsiTheme="minorHAnsi" w:cs="Arial"/>
          <w:b/>
          <w:bCs/>
          <w:sz w:val="22"/>
          <w:szCs w:val="22"/>
        </w:rPr>
      </w:pPr>
    </w:p>
    <w:p w:rsidR="00842267" w:rsidRPr="00920420" w:rsidRDefault="00842267" w:rsidP="00842267">
      <w:pPr>
        <w:rPr>
          <w:rFonts w:asciiTheme="minorHAnsi" w:hAnsiTheme="minorHAnsi"/>
        </w:rPr>
      </w:pPr>
      <w:r w:rsidRPr="00920420">
        <w:rPr>
          <w:rFonts w:asciiTheme="minorHAnsi" w:hAnsiTheme="minorHAnsi"/>
          <w:b/>
          <w:bCs/>
        </w:rPr>
        <w:t>REFERENCE:</w:t>
      </w:r>
      <w:r w:rsidRPr="00920420">
        <w:rPr>
          <w:rFonts w:asciiTheme="minorHAnsi" w:hAnsiTheme="minorHAnsi"/>
          <w:b/>
        </w:rPr>
        <w:t>ROP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rsidR="00842267" w:rsidRPr="00920420" w:rsidRDefault="00842267" w:rsidP="00842267">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7" w:name="_Table_3._"/>
    <w:bookmarkEnd w:id="7"/>
    <w:p w:rsidR="00842267" w:rsidRPr="00920420" w:rsidRDefault="00D7182D" w:rsidP="00842267">
      <w:pPr>
        <w:pStyle w:val="Heading1"/>
        <w:rPr>
          <w:rFonts w:asciiTheme="minorHAnsi" w:hAnsiTheme="minorHAnsi"/>
          <w:noProof/>
          <w:color w:val="2E74B5"/>
          <w:sz w:val="22"/>
          <w:szCs w:val="22"/>
        </w:rPr>
      </w:pPr>
      <w:r>
        <w:fldChar w:fldCharType="begin"/>
      </w:r>
      <w:r>
        <w:instrText xml:space="preserve"> HYPERLINK \l "Table_3" </w:instrText>
      </w:r>
      <w:r>
        <w:fldChar w:fldCharType="separate"/>
      </w:r>
      <w:r w:rsidR="00842267" w:rsidRPr="00920420">
        <w:rPr>
          <w:rStyle w:val="Hyperlink"/>
          <w:rFonts w:asciiTheme="minorHAnsi" w:hAnsiTheme="minorHAnsi"/>
          <w:b/>
          <w:noProof/>
          <w:color w:val="2E74B5"/>
          <w:sz w:val="28"/>
          <w:szCs w:val="28"/>
        </w:rPr>
        <w:t>Table 3.  Follow-up schedule for ROP exams</w:t>
      </w:r>
      <w:r>
        <w:rPr>
          <w:rStyle w:val="Hyperlink"/>
          <w:rFonts w:asciiTheme="minorHAnsi" w:hAnsiTheme="minorHAnsi"/>
          <w:b/>
          <w:noProof/>
          <w:color w:val="2E74B5"/>
          <w:sz w:val="28"/>
          <w:szCs w:val="28"/>
        </w:rPr>
        <w:fldChar w:fldCharType="end"/>
      </w:r>
    </w:p>
    <w:p w:rsidR="00842267" w:rsidRPr="00920420" w:rsidRDefault="00842267" w:rsidP="00842267">
      <w:pPr>
        <w:contextualSpacing/>
        <w:rPr>
          <w:rFonts w:asciiTheme="minorHAnsi" w:hAnsiTheme="minorHAnsi"/>
          <w:noProof/>
          <w:sz w:val="22"/>
          <w:szCs w:val="22"/>
        </w:rPr>
      </w:pPr>
    </w:p>
    <w:p w:rsidR="00842267" w:rsidRPr="00920420" w:rsidRDefault="00842267" w:rsidP="00842267">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35160A">
        <w:rPr>
          <w:rFonts w:asciiTheme="minorHAnsi" w:hAnsiTheme="minorHAnsi"/>
          <w:sz w:val="22"/>
          <w:szCs w:val="22"/>
        </w:rPr>
        <w:t>ICROP</w:t>
      </w:r>
      <w:r w:rsidR="0035160A">
        <w:rPr>
          <w:rStyle w:val="FootnoteReference"/>
          <w:rFonts w:asciiTheme="minorHAnsi" w:hAnsiTheme="minorHAnsi"/>
          <w:sz w:val="22"/>
          <w:szCs w:val="22"/>
        </w:rPr>
        <w:footnoteReference w:id="2"/>
      </w:r>
      <w:r w:rsidRPr="00920420">
        <w:rPr>
          <w:rFonts w:asciiTheme="minorHAnsi" w:hAnsiTheme="minorHAnsi"/>
          <w:noProof/>
          <w:sz w:val="22"/>
          <w:szCs w:val="22"/>
        </w:rPr>
        <w:t xml:space="preserve"> to determine the timing of the follow-up examinations.</w:t>
      </w:r>
    </w:p>
    <w:p w:rsidR="00842267" w:rsidRPr="00920420" w:rsidRDefault="00842267" w:rsidP="00842267">
      <w:pPr>
        <w:contextualSpacing/>
        <w:rPr>
          <w:rFonts w:asciiTheme="minorHAnsi" w:hAnsiTheme="minorHAnsi"/>
          <w:noProof/>
          <w:sz w:val="22"/>
          <w:szCs w:val="22"/>
        </w:rPr>
      </w:pPr>
    </w:p>
    <w:p w:rsidR="00842267" w:rsidRPr="00920420" w:rsidRDefault="00842267" w:rsidP="00842267">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842267" w:rsidRPr="00920420" w:rsidRDefault="00842267" w:rsidP="00842267">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842267" w:rsidRPr="00920420" w:rsidRDefault="00842267" w:rsidP="00842267">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842267" w:rsidRPr="00920420" w:rsidRDefault="00842267" w:rsidP="00842267">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842267" w:rsidRPr="00920420" w:rsidRDefault="00842267" w:rsidP="00842267">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842267" w:rsidRPr="00920420" w:rsidRDefault="00842267" w:rsidP="00842267">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842267" w:rsidRPr="00920420" w:rsidRDefault="00842267" w:rsidP="00842267">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842267" w:rsidRPr="00920420" w:rsidRDefault="00842267" w:rsidP="00842267">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842267" w:rsidRPr="00920420" w:rsidRDefault="00842267" w:rsidP="00842267">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842267" w:rsidRPr="00920420" w:rsidRDefault="00842267" w:rsidP="00842267">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842267" w:rsidRPr="00920420" w:rsidRDefault="00842267" w:rsidP="00842267">
      <w:pPr>
        <w:rPr>
          <w:rFonts w:asciiTheme="minorHAnsi" w:hAnsiTheme="minorHAnsi"/>
          <w:b/>
          <w:bCs/>
          <w:noProof/>
          <w:sz w:val="22"/>
          <w:szCs w:val="22"/>
        </w:rPr>
      </w:pPr>
    </w:p>
    <w:p w:rsidR="00842267" w:rsidRPr="00920420" w:rsidRDefault="00842267" w:rsidP="00842267">
      <w:pPr>
        <w:pStyle w:val="FootnoteText"/>
        <w:rPr>
          <w:rFonts w:asciiTheme="minorHAnsi" w:hAnsiTheme="minorHAnsi" w:cs="Arial"/>
        </w:rPr>
      </w:pPr>
      <w:r w:rsidRPr="00920420">
        <w:rPr>
          <w:rFonts w:asciiTheme="minorHAnsi" w:hAnsiTheme="minorHAnsi" w:cs="Arial"/>
          <w:b/>
          <w:bCs/>
        </w:rPr>
        <w:t>REFERENCE</w:t>
      </w:r>
      <w:r w:rsidRPr="00920420">
        <w:rPr>
          <w:rFonts w:asciiTheme="minorHAnsi" w:hAnsiTheme="minorHAnsi" w:cs="Arial"/>
          <w:bCs/>
        </w:rPr>
        <w:t>:</w:t>
      </w:r>
      <w:r w:rsidRPr="00920420">
        <w:rPr>
          <w:rFonts w:asciiTheme="minorHAnsi" w:hAnsiTheme="minorHAnsi" w:cs="Arial"/>
          <w:b/>
        </w:rPr>
        <w:t>ROP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rsidR="00842267" w:rsidRPr="00920420" w:rsidRDefault="00842267" w:rsidP="00842267">
      <w:pPr>
        <w:pStyle w:val="FootnoteText"/>
        <w:rPr>
          <w:rFonts w:asciiTheme="minorHAnsi" w:hAnsiTheme="minorHAnsi" w:cs="Arial"/>
        </w:rPr>
      </w:pPr>
    </w:p>
    <w:p w:rsidR="00842267" w:rsidRPr="00920420" w:rsidRDefault="00842267" w:rsidP="00842267">
      <w:pPr>
        <w:spacing w:after="160" w:line="259" w:lineRule="auto"/>
        <w:rPr>
          <w:rFonts w:asciiTheme="minorHAnsi" w:hAnsiTheme="minorHAnsi"/>
          <w:b/>
          <w:bCs/>
          <w:noProof/>
        </w:rPr>
      </w:pPr>
      <w:r w:rsidRPr="00920420">
        <w:rPr>
          <w:rFonts w:asciiTheme="minorHAnsi" w:hAnsiTheme="minorHAnsi"/>
          <w:b/>
          <w:bCs/>
          <w:noProof/>
        </w:rPr>
        <w:br w:type="page"/>
      </w:r>
    </w:p>
    <w:p w:rsidR="00842267" w:rsidRPr="00920420" w:rsidRDefault="00842267" w:rsidP="00842267">
      <w:pPr>
        <w:pStyle w:val="Heading1"/>
        <w:rPr>
          <w:rFonts w:asciiTheme="minorHAnsi" w:hAnsiTheme="minorHAnsi"/>
          <w:b/>
          <w:noProof/>
          <w:sz w:val="28"/>
          <w:szCs w:val="28"/>
        </w:rPr>
      </w:pPr>
      <w:r w:rsidRPr="00920420">
        <w:rPr>
          <w:rFonts w:asciiTheme="minorHAnsi" w:hAnsiTheme="minorHAnsi"/>
          <w:b/>
          <w:noProof/>
          <w:sz w:val="28"/>
          <w:szCs w:val="28"/>
        </w:rPr>
        <w:t>Table 4.  When to treat ROP</w:t>
      </w:r>
    </w:p>
    <w:p w:rsidR="00842267" w:rsidRPr="00920420" w:rsidRDefault="00842267" w:rsidP="00842267">
      <w:pPr>
        <w:ind w:left="360"/>
        <w:contextualSpacing/>
        <w:rPr>
          <w:rFonts w:asciiTheme="minorHAnsi" w:hAnsiTheme="minorHAnsi"/>
          <w:sz w:val="22"/>
          <w:szCs w:val="22"/>
        </w:rPr>
      </w:pPr>
    </w:p>
    <w:p w:rsidR="00842267" w:rsidRPr="00920420" w:rsidRDefault="00842267" w:rsidP="00842267">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842267" w:rsidRPr="00920420" w:rsidRDefault="00842267" w:rsidP="00842267">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842267" w:rsidRPr="00920420" w:rsidRDefault="00842267" w:rsidP="00842267">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842267" w:rsidRPr="00920420" w:rsidRDefault="00842267" w:rsidP="00842267">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842267" w:rsidRPr="00920420" w:rsidRDefault="00842267" w:rsidP="00842267">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842267" w:rsidRPr="00920420" w:rsidRDefault="00842267" w:rsidP="00842267">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842267" w:rsidRPr="00920420" w:rsidRDefault="00842267" w:rsidP="00842267">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842267" w:rsidRPr="00920420" w:rsidRDefault="00842267" w:rsidP="00842267">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842267" w:rsidRPr="00920420" w:rsidRDefault="00842267" w:rsidP="00842267">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rsidR="00842267" w:rsidRPr="00920420" w:rsidRDefault="00842267" w:rsidP="00842267">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842267" w:rsidRPr="00920420" w:rsidRDefault="00842267" w:rsidP="00842267">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842267" w:rsidRPr="00920420" w:rsidRDefault="00842267" w:rsidP="00842267">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842267" w:rsidRPr="00920420" w:rsidRDefault="00842267" w:rsidP="00842267">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842267" w:rsidRPr="00920420" w:rsidRDefault="00842267" w:rsidP="00842267">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842267" w:rsidRPr="00920420" w:rsidRDefault="00842267" w:rsidP="00842267">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842267" w:rsidRPr="00920420" w:rsidRDefault="00842267" w:rsidP="00842267">
      <w:pPr>
        <w:pStyle w:val="Heading1"/>
        <w:rPr>
          <w:rFonts w:asciiTheme="minorHAnsi" w:hAnsiTheme="minorHAnsi"/>
          <w:noProof/>
          <w:sz w:val="28"/>
          <w:szCs w:val="28"/>
        </w:rPr>
      </w:pPr>
    </w:p>
    <w:p w:rsidR="00842267" w:rsidRPr="00920420" w:rsidRDefault="00842267" w:rsidP="00842267">
      <w:pPr>
        <w:pStyle w:val="FootnoteText"/>
        <w:rPr>
          <w:rFonts w:asciiTheme="minorHAnsi" w:hAnsiTheme="minorHAnsi"/>
          <w:b/>
        </w:rPr>
      </w:pPr>
      <w:r w:rsidRPr="00920420">
        <w:rPr>
          <w:rFonts w:asciiTheme="minorHAnsi" w:hAnsiTheme="minorHAnsi"/>
          <w:b/>
        </w:rPr>
        <w:t>REFERENCE:ROP Screening Policy Statement #4 based upon:</w:t>
      </w:r>
    </w:p>
    <w:p w:rsidR="00842267" w:rsidRPr="00920420" w:rsidRDefault="00842267" w:rsidP="00842267">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rsidR="00842267" w:rsidRPr="00920420" w:rsidRDefault="00842267" w:rsidP="00842267">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842267" w:rsidRPr="00920420" w:rsidRDefault="00842267" w:rsidP="00842267">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842267" w:rsidRPr="00920420" w:rsidRDefault="00842267" w:rsidP="00842267">
      <w:pPr>
        <w:pStyle w:val="Heading1"/>
        <w:rPr>
          <w:rFonts w:asciiTheme="minorHAnsi" w:hAnsiTheme="minorHAnsi"/>
          <w:b/>
          <w:noProof/>
          <w:sz w:val="28"/>
          <w:szCs w:val="28"/>
        </w:rPr>
      </w:pPr>
      <w:bookmarkStart w:id="8" w:name="_Table_5._"/>
      <w:bookmarkEnd w:id="8"/>
      <w:r w:rsidRPr="00920420">
        <w:rPr>
          <w:rFonts w:asciiTheme="minorHAnsi" w:hAnsiTheme="minorHAnsi"/>
          <w:b/>
          <w:noProof/>
          <w:sz w:val="28"/>
          <w:szCs w:val="28"/>
        </w:rPr>
        <w:t>Table 5.  When to stop ROP screening</w:t>
      </w:r>
    </w:p>
    <w:p w:rsidR="00842267" w:rsidRPr="00920420" w:rsidRDefault="00842267" w:rsidP="00842267">
      <w:pPr>
        <w:contextualSpacing/>
        <w:rPr>
          <w:rFonts w:asciiTheme="minorHAnsi" w:hAnsiTheme="minorHAnsi"/>
          <w:noProof/>
          <w:sz w:val="22"/>
          <w:szCs w:val="22"/>
        </w:rPr>
      </w:pPr>
    </w:p>
    <w:p w:rsidR="00842267" w:rsidRPr="00920420" w:rsidRDefault="00842267" w:rsidP="00842267">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842267" w:rsidRPr="00920420" w:rsidRDefault="00842267" w:rsidP="00842267">
      <w:pPr>
        <w:contextualSpacing/>
        <w:rPr>
          <w:rFonts w:asciiTheme="minorHAnsi" w:hAnsiTheme="minorHAnsi"/>
          <w:noProof/>
          <w:sz w:val="22"/>
          <w:szCs w:val="22"/>
        </w:rPr>
      </w:pPr>
    </w:p>
    <w:p w:rsidR="00842267" w:rsidRPr="00920420" w:rsidRDefault="00842267" w:rsidP="00842267">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842267" w:rsidRPr="00920420" w:rsidRDefault="00842267" w:rsidP="00842267">
      <w:pPr>
        <w:contextualSpacing/>
        <w:rPr>
          <w:rFonts w:asciiTheme="minorHAnsi" w:hAnsiTheme="minorHAnsi"/>
          <w:noProof/>
          <w:sz w:val="22"/>
          <w:szCs w:val="22"/>
        </w:rPr>
      </w:pPr>
    </w:p>
    <w:p w:rsidR="00842267" w:rsidRPr="00920420" w:rsidRDefault="00842267" w:rsidP="00842267">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842267" w:rsidRPr="00920420" w:rsidRDefault="00842267" w:rsidP="00842267">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842267" w:rsidRPr="00920420" w:rsidRDefault="00842267" w:rsidP="00842267">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842267" w:rsidRPr="00920420" w:rsidRDefault="00842267" w:rsidP="00842267">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842267" w:rsidRPr="00920420" w:rsidRDefault="00842267" w:rsidP="00842267">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842267" w:rsidRPr="00920420" w:rsidRDefault="00842267" w:rsidP="00842267">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842267" w:rsidRPr="00920420" w:rsidRDefault="00842267" w:rsidP="00842267">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842267" w:rsidRPr="00920420" w:rsidRDefault="00842267" w:rsidP="00842267">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D7182D">
        <w:rPr>
          <w:rFonts w:asciiTheme="minorHAnsi" w:hAnsiTheme="minorHAnsi"/>
          <w:bCs/>
          <w:noProof/>
          <w:sz w:val="22"/>
          <w:szCs w:val="22"/>
        </w:rPr>
        <w:t>ICROP</w:t>
      </w:r>
      <w:r w:rsidRPr="00920420">
        <w:rPr>
          <w:rFonts w:asciiTheme="minorHAnsi" w:hAnsiTheme="minorHAnsi"/>
          <w:bCs/>
          <w:noProof/>
          <w:sz w:val="22"/>
          <w:szCs w:val="22"/>
        </w:rPr>
        <w:t>)</w:t>
      </w:r>
    </w:p>
    <w:p w:rsidR="00842267" w:rsidRPr="00920420" w:rsidRDefault="00842267" w:rsidP="00842267">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842267" w:rsidRPr="00920420" w:rsidRDefault="00842267" w:rsidP="00842267">
      <w:pPr>
        <w:rPr>
          <w:rFonts w:asciiTheme="minorHAnsi" w:hAnsiTheme="minorHAnsi"/>
          <w:b/>
          <w:bCs/>
          <w:noProof/>
          <w:sz w:val="22"/>
          <w:szCs w:val="22"/>
        </w:rPr>
      </w:pPr>
    </w:p>
    <w:p w:rsidR="00842267" w:rsidRPr="007C5D2D" w:rsidRDefault="00842267" w:rsidP="00842267">
      <w:pPr>
        <w:pStyle w:val="FootnoteText"/>
        <w:rPr>
          <w:rFonts w:asciiTheme="minorHAnsi" w:hAnsiTheme="minorHAnsi" w:cs="Arial"/>
        </w:rPr>
      </w:pPr>
      <w:r w:rsidRPr="00920420">
        <w:rPr>
          <w:rFonts w:asciiTheme="minorHAnsi" w:hAnsiTheme="minorHAnsi"/>
          <w:b/>
          <w:bCs/>
        </w:rPr>
        <w:t>REFERENCE:</w:t>
      </w:r>
      <w:r w:rsidRPr="00920420">
        <w:rPr>
          <w:rFonts w:asciiTheme="minorHAnsi" w:hAnsiTheme="minorHAnsi"/>
          <w:b/>
        </w:rPr>
        <w:t xml:space="preserve">ROP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rsidR="00842267" w:rsidRDefault="00842267" w:rsidP="00842267"/>
    <w:p w:rsidR="001B5D83" w:rsidRDefault="001B5D83" w:rsidP="001B5D83"/>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9" w:name="_Tracking_list"/>
      <w:bookmarkStart w:id="10" w:name="_ROP_Tracking_List"/>
      <w:bookmarkEnd w:id="9"/>
      <w:bookmarkEnd w:id="10"/>
      <w:r>
        <w:rPr>
          <w:rFonts w:asciiTheme="minorHAnsi" w:hAnsiTheme="minorHAnsi" w:cs="Arial"/>
          <w:b/>
          <w:sz w:val="28"/>
          <w:szCs w:val="28"/>
        </w:rPr>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93.75pt" o:ole="">
            <v:imagedata r:id="rId9" o:title=""/>
          </v:shape>
          <o:OLEObject Type="Embed" ProgID="Excel.Sheet.12" ShapeID="_x0000_i1025" DrawAspect="Content" ObjectID="_1612158870" r:id="rId10"/>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7208E0" w:rsidRPr="00DA4BF7" w:rsidRDefault="007208E0" w:rsidP="007208E0">
      <w:pPr>
        <w:pStyle w:val="Heading1"/>
        <w:rPr>
          <w:rFonts w:asciiTheme="minorHAnsi" w:hAnsiTheme="minorHAnsi"/>
          <w:b/>
          <w:sz w:val="28"/>
          <w:szCs w:val="28"/>
        </w:rPr>
      </w:pPr>
      <w:bookmarkStart w:id="11" w:name="_Consent_for_laser"/>
      <w:bookmarkStart w:id="12" w:name="_Letter_to_parent:"/>
      <w:bookmarkStart w:id="13" w:name="_ICROP._Synopsis_of"/>
      <w:bookmarkStart w:id="14" w:name="_Discharge_letter"/>
      <w:bookmarkEnd w:id="11"/>
      <w:bookmarkEnd w:id="12"/>
      <w:bookmarkEnd w:id="13"/>
      <w:bookmarkEnd w:id="14"/>
      <w:r>
        <w:rPr>
          <w:rFonts w:asciiTheme="minorHAnsi" w:hAnsiTheme="minorHAnsi"/>
          <w:b/>
          <w:sz w:val="28"/>
          <w:szCs w:val="28"/>
        </w:rPr>
        <w:t xml:space="preserve">Discharge letter </w:t>
      </w:r>
    </w:p>
    <w:p w:rsidR="007208E0" w:rsidRDefault="007208E0" w:rsidP="007208E0">
      <w:pPr>
        <w:contextualSpacing/>
        <w:rPr>
          <w:rFonts w:asciiTheme="minorHAnsi" w:hAnsiTheme="minorHAnsi"/>
          <w:b/>
          <w:sz w:val="22"/>
          <w:szCs w:val="22"/>
        </w:rPr>
      </w:pPr>
    </w:p>
    <w:p w:rsidR="007208E0" w:rsidRDefault="007208E0" w:rsidP="007208E0">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7208E0">
        <w:rPr>
          <w:rFonts w:asciiTheme="minorHAnsi" w:hAnsiTheme="minorHAnsi"/>
          <w:color w:val="FF0000"/>
          <w:sz w:val="22"/>
          <w:szCs w:val="22"/>
          <w:highlight w:val="yellow"/>
        </w:rPr>
        <w:t>Ophthalmologist: Place on your letterhead</w:t>
      </w:r>
    </w:p>
    <w:p w:rsidR="007208E0" w:rsidRPr="00D8008E" w:rsidRDefault="007208E0" w:rsidP="007208E0">
      <w:pPr>
        <w:contextualSpacing/>
        <w:rPr>
          <w:rFonts w:asciiTheme="minorHAnsi" w:hAnsiTheme="minorHAnsi"/>
          <w:sz w:val="22"/>
          <w:szCs w:val="22"/>
        </w:rPr>
      </w:pPr>
    </w:p>
    <w:p w:rsidR="007208E0" w:rsidRPr="006F4397" w:rsidRDefault="007208E0" w:rsidP="00094BF1">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7208E0" w:rsidRPr="006F4397" w:rsidRDefault="007208E0" w:rsidP="00094BF1">
      <w:pPr>
        <w:spacing w:line="276" w:lineRule="auto"/>
        <w:contextualSpacing/>
        <w:rPr>
          <w:rFonts w:asciiTheme="minorHAnsi" w:hAnsiTheme="minorHAnsi"/>
          <w:b/>
          <w:sz w:val="22"/>
          <w:szCs w:val="22"/>
        </w:rPr>
      </w:pPr>
    </w:p>
    <w:p w:rsidR="007208E0" w:rsidRPr="006F4397" w:rsidRDefault="007208E0" w:rsidP="00094BF1">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w:t>
      </w:r>
      <w:r>
        <w:rPr>
          <w:rFonts w:asciiTheme="minorHAnsi" w:hAnsiTheme="minorHAnsi"/>
          <w:sz w:val="22"/>
          <w:szCs w:val="22"/>
        </w:rPr>
        <w:t>er will explain why I did</w:t>
      </w:r>
      <w:r w:rsidRPr="006F4397">
        <w:rPr>
          <w:rFonts w:asciiTheme="minorHAnsi" w:hAnsiTheme="minorHAnsi"/>
          <w:sz w:val="22"/>
          <w:szCs w:val="22"/>
        </w:rPr>
        <w:t xml:space="preserve"> the exam. It will also explain when an ophthalmologist needs to examine the baby’s eyes again. </w:t>
      </w:r>
    </w:p>
    <w:p w:rsidR="007208E0" w:rsidRPr="006F4397" w:rsidRDefault="007208E0" w:rsidP="00094BF1">
      <w:pPr>
        <w:spacing w:line="276" w:lineRule="auto"/>
        <w:contextualSpacing/>
        <w:rPr>
          <w:rFonts w:asciiTheme="minorHAnsi" w:hAnsiTheme="minorHAnsi"/>
          <w:sz w:val="22"/>
          <w:szCs w:val="22"/>
        </w:rPr>
      </w:pPr>
    </w:p>
    <w:p w:rsidR="007208E0" w:rsidRPr="006F4397" w:rsidRDefault="007208E0" w:rsidP="00094BF1">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7208E0" w:rsidRPr="006F4397" w:rsidRDefault="007208E0" w:rsidP="00094BF1">
      <w:pPr>
        <w:spacing w:line="276" w:lineRule="auto"/>
        <w:contextualSpacing/>
        <w:rPr>
          <w:rFonts w:asciiTheme="minorHAnsi" w:hAnsiTheme="minorHAnsi"/>
          <w:color w:val="000000"/>
          <w:sz w:val="22"/>
          <w:szCs w:val="22"/>
        </w:rPr>
      </w:pPr>
    </w:p>
    <w:p w:rsidR="007208E0" w:rsidRPr="006F4397" w:rsidRDefault="007208E0" w:rsidP="00094BF1">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w:t>
      </w:r>
      <w:r w:rsidR="00B57E73">
        <w:rPr>
          <w:rFonts w:asciiTheme="minorHAnsi" w:hAnsiTheme="minorHAnsi"/>
          <w:color w:val="000000"/>
          <w:sz w:val="22"/>
          <w:szCs w:val="22"/>
        </w:rPr>
        <w:t xml:space="preserve"> if it reaches a certain stage</w:t>
      </w:r>
      <w:r w:rsidRPr="006F4397">
        <w:rPr>
          <w:rFonts w:asciiTheme="minorHAnsi" w:hAnsiTheme="minorHAnsi"/>
          <w:color w:val="000000"/>
          <w:sz w:val="22"/>
          <w:szCs w:val="22"/>
        </w:rPr>
        <w:t xml:space="preserve">. Your baby could go blind without treatment. </w:t>
      </w:r>
    </w:p>
    <w:p w:rsidR="007208E0" w:rsidRPr="006F4397" w:rsidRDefault="007208E0" w:rsidP="00094BF1">
      <w:pPr>
        <w:spacing w:line="276" w:lineRule="auto"/>
        <w:contextualSpacing/>
        <w:rPr>
          <w:rFonts w:asciiTheme="minorHAnsi" w:hAnsiTheme="minorHAnsi"/>
          <w:color w:val="000000"/>
          <w:sz w:val="22"/>
          <w:szCs w:val="22"/>
        </w:rPr>
      </w:pPr>
    </w:p>
    <w:p w:rsidR="007208E0" w:rsidRDefault="007208E0" w:rsidP="00094BF1">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rsidR="00094BF1" w:rsidRPr="006F4397" w:rsidRDefault="00094BF1" w:rsidP="00094BF1">
      <w:pPr>
        <w:spacing w:line="276" w:lineRule="auto"/>
        <w:contextualSpacing/>
        <w:rPr>
          <w:rFonts w:asciiTheme="minorHAnsi" w:hAnsiTheme="minorHAnsi"/>
          <w:color w:val="000000"/>
          <w:sz w:val="22"/>
          <w:szCs w:val="22"/>
        </w:rPr>
      </w:pPr>
    </w:p>
    <w:p w:rsidR="007208E0" w:rsidRPr="006F4397" w:rsidRDefault="007208E0" w:rsidP="00094BF1">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7208E0" w:rsidRPr="006F4397" w:rsidRDefault="007208E0" w:rsidP="00094BF1">
      <w:pPr>
        <w:spacing w:line="276" w:lineRule="auto"/>
        <w:contextualSpacing/>
        <w:rPr>
          <w:rFonts w:asciiTheme="minorHAnsi" w:hAnsiTheme="minorHAnsi"/>
          <w:snapToGrid w:val="0"/>
          <w:sz w:val="22"/>
          <w:szCs w:val="22"/>
        </w:rPr>
      </w:pPr>
    </w:p>
    <w:p w:rsidR="007208E0" w:rsidRDefault="007208E0" w:rsidP="00094BF1">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94BF1" w:rsidRPr="006F4397" w:rsidRDefault="00094BF1" w:rsidP="00094BF1">
      <w:pPr>
        <w:spacing w:line="276" w:lineRule="auto"/>
        <w:rPr>
          <w:rFonts w:asciiTheme="minorHAnsi" w:hAnsiTheme="minorHAnsi"/>
          <w:b/>
          <w:color w:val="000000"/>
          <w:sz w:val="22"/>
          <w:szCs w:val="22"/>
          <w:u w:val="single"/>
        </w:rPr>
      </w:pPr>
    </w:p>
    <w:p w:rsidR="007208E0" w:rsidRDefault="007208E0" w:rsidP="00094BF1">
      <w:pPr>
        <w:pStyle w:val="ListParagraph"/>
        <w:numPr>
          <w:ilvl w:val="0"/>
          <w:numId w:val="25"/>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baby’s blood vessels are abnormal. The baby may ne</w:t>
      </w:r>
      <w:r w:rsidR="00094BF1">
        <w:rPr>
          <w:rFonts w:asciiTheme="minorHAnsi" w:hAnsiTheme="minorHAnsi"/>
          <w:color w:val="000000"/>
          <w:sz w:val="22"/>
          <w:szCs w:val="22"/>
        </w:rPr>
        <w:t xml:space="preserve">ed treatment soon. An ophthalmologist </w:t>
      </w:r>
      <w:r w:rsidRPr="007208E0">
        <w:rPr>
          <w:rFonts w:asciiTheme="minorHAnsi" w:hAnsiTheme="minorHAnsi"/>
          <w:color w:val="000000"/>
          <w:sz w:val="22"/>
          <w:szCs w:val="22"/>
        </w:rPr>
        <w:t>will examine the baby each week to see if treatment</w:t>
      </w:r>
      <w:r w:rsidR="00094BF1">
        <w:rPr>
          <w:rFonts w:asciiTheme="minorHAnsi" w:hAnsiTheme="minorHAnsi"/>
          <w:color w:val="000000"/>
          <w:sz w:val="22"/>
          <w:szCs w:val="22"/>
        </w:rPr>
        <w:t xml:space="preserve"> is needed. The next ROP exam will take place around </w:t>
      </w:r>
      <w:r w:rsidRPr="007208E0">
        <w:rPr>
          <w:rFonts w:asciiTheme="minorHAnsi" w:hAnsiTheme="minorHAnsi"/>
          <w:color w:val="000000"/>
          <w:sz w:val="22"/>
          <w:szCs w:val="22"/>
        </w:rPr>
        <w:t xml:space="preserve">_________________ (date) in _____ weeks. </w:t>
      </w:r>
    </w:p>
    <w:p w:rsidR="007208E0" w:rsidRPr="007208E0" w:rsidRDefault="007208E0" w:rsidP="00094BF1">
      <w:pPr>
        <w:pStyle w:val="ListParagraph"/>
        <w:spacing w:line="276" w:lineRule="auto"/>
        <w:ind w:left="360"/>
        <w:rPr>
          <w:rFonts w:asciiTheme="minorHAnsi" w:hAnsiTheme="minorHAnsi"/>
          <w:color w:val="000000"/>
          <w:sz w:val="22"/>
          <w:szCs w:val="22"/>
        </w:rPr>
      </w:pPr>
    </w:p>
    <w:p w:rsidR="007208E0" w:rsidRDefault="007208E0" w:rsidP="00094BF1">
      <w:pPr>
        <w:pStyle w:val="ListParagraph"/>
        <w:numPr>
          <w:ilvl w:val="0"/>
          <w:numId w:val="25"/>
        </w:numPr>
        <w:spacing w:line="276" w:lineRule="auto"/>
        <w:rPr>
          <w:rFonts w:asciiTheme="minorHAnsi" w:hAnsiTheme="minorHAnsi"/>
          <w:color w:val="000000"/>
          <w:sz w:val="22"/>
          <w:szCs w:val="22"/>
        </w:rPr>
      </w:pPr>
      <w:r w:rsidRPr="007208E0">
        <w:rPr>
          <w:rFonts w:asciiTheme="minorHAnsi" w:hAnsiTheme="minorHAnsi"/>
          <w:color w:val="000000"/>
          <w:sz w:val="22"/>
          <w:szCs w:val="22"/>
        </w:rPr>
        <w:t xml:space="preserve">____Your baby’s blood vessels are abnormal. But the baby does not need treatment right now. </w:t>
      </w:r>
      <w:r w:rsidR="00094BF1">
        <w:rPr>
          <w:rFonts w:asciiTheme="minorHAnsi" w:hAnsiTheme="minorHAnsi"/>
          <w:color w:val="000000"/>
          <w:sz w:val="22"/>
          <w:szCs w:val="22"/>
        </w:rPr>
        <w:t>An ophthalmologist will</w:t>
      </w:r>
      <w:r w:rsidRPr="007208E0">
        <w:rPr>
          <w:rFonts w:asciiTheme="minorHAnsi" w:hAnsiTheme="minorHAnsi"/>
          <w:color w:val="000000"/>
          <w:sz w:val="22"/>
          <w:szCs w:val="22"/>
        </w:rPr>
        <w:t xml:space="preserve"> examine the baby again to see if treatment is needed. The next ROP exam is on _________________ (date) in _____ weeks. </w:t>
      </w:r>
    </w:p>
    <w:p w:rsidR="007208E0" w:rsidRPr="007208E0" w:rsidRDefault="007208E0" w:rsidP="00094BF1">
      <w:pPr>
        <w:pStyle w:val="ListParagraph"/>
        <w:spacing w:line="276" w:lineRule="auto"/>
        <w:ind w:left="360"/>
        <w:rPr>
          <w:rFonts w:asciiTheme="minorHAnsi" w:hAnsiTheme="minorHAnsi"/>
          <w:color w:val="000000"/>
          <w:sz w:val="22"/>
          <w:szCs w:val="22"/>
        </w:rPr>
      </w:pPr>
    </w:p>
    <w:p w:rsidR="007208E0" w:rsidRPr="007208E0" w:rsidRDefault="007208E0" w:rsidP="00094BF1">
      <w:pPr>
        <w:pStyle w:val="ListParagraph"/>
        <w:numPr>
          <w:ilvl w:val="0"/>
          <w:numId w:val="25"/>
        </w:numPr>
        <w:spacing w:line="276" w:lineRule="auto"/>
        <w:rPr>
          <w:rFonts w:asciiTheme="minorHAnsi" w:hAnsiTheme="minorHAnsi"/>
          <w:snapToGrid w:val="0"/>
          <w:sz w:val="22"/>
          <w:szCs w:val="22"/>
        </w:rPr>
      </w:pPr>
      <w:r w:rsidRPr="007208E0">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7208E0" w:rsidRPr="006F4397" w:rsidRDefault="007208E0" w:rsidP="00094BF1">
      <w:pPr>
        <w:spacing w:line="276" w:lineRule="auto"/>
        <w:contextualSpacing/>
        <w:rPr>
          <w:rFonts w:asciiTheme="minorHAnsi" w:hAnsiTheme="minorHAnsi"/>
          <w:snapToGrid w:val="0"/>
          <w:sz w:val="22"/>
          <w:szCs w:val="22"/>
        </w:rPr>
      </w:pPr>
    </w:p>
    <w:p w:rsidR="007208E0" w:rsidRPr="006F4397" w:rsidRDefault="007208E0" w:rsidP="00094BF1">
      <w:pPr>
        <w:spacing w:line="276" w:lineRule="auto"/>
        <w:contextualSpacing/>
        <w:rPr>
          <w:rFonts w:asciiTheme="minorHAnsi" w:hAnsiTheme="minorHAnsi"/>
          <w:b/>
          <w:snapToGrid w:val="0"/>
          <w:sz w:val="22"/>
          <w:szCs w:val="22"/>
        </w:rPr>
      </w:pPr>
    </w:p>
    <w:p w:rsidR="007208E0" w:rsidRPr="00094BF1" w:rsidRDefault="007208E0" w:rsidP="00094BF1">
      <w:pPr>
        <w:spacing w:line="276" w:lineRule="auto"/>
        <w:rPr>
          <w:rFonts w:asciiTheme="minorHAnsi" w:hAnsiTheme="minorHAnsi"/>
          <w:sz w:val="22"/>
          <w:szCs w:val="22"/>
        </w:rPr>
      </w:pPr>
      <w:r w:rsidRPr="00094BF1">
        <w:rPr>
          <w:rFonts w:asciiTheme="minorHAnsi" w:hAnsiTheme="minorHAnsi"/>
          <w:sz w:val="22"/>
          <w:szCs w:val="22"/>
        </w:rPr>
        <w:t>__________________ Name of ophthalmologist</w:t>
      </w:r>
      <w:r w:rsidRPr="00094BF1">
        <w:rPr>
          <w:rFonts w:asciiTheme="minorHAnsi" w:hAnsiTheme="minorHAnsi"/>
          <w:sz w:val="22"/>
          <w:szCs w:val="22"/>
        </w:rPr>
        <w:tab/>
        <w:t>_____ Date</w:t>
      </w:r>
    </w:p>
    <w:p w:rsidR="007208E0" w:rsidRDefault="007208E0" w:rsidP="00094BF1">
      <w:pPr>
        <w:spacing w:line="276" w:lineRule="auto"/>
      </w:pPr>
      <w:r>
        <w:br w:type="page"/>
      </w:r>
    </w:p>
    <w:p w:rsidR="000A4A49" w:rsidRPr="00EB2F92" w:rsidRDefault="000A4A49" w:rsidP="000A4A49">
      <w:pPr>
        <w:pStyle w:val="Heading1"/>
        <w:rPr>
          <w:rFonts w:ascii="Calibri" w:hAnsi="Calibri"/>
          <w:b/>
          <w:sz w:val="28"/>
          <w:szCs w:val="28"/>
          <w:lang w:val="es-CO"/>
        </w:rPr>
      </w:pPr>
      <w:bookmarkStart w:id="15" w:name="_ICROP._Synopsis_of_1"/>
      <w:bookmarkStart w:id="16" w:name="_Carta_de_referencia"/>
      <w:bookmarkEnd w:id="15"/>
      <w:bookmarkEnd w:id="16"/>
      <w:r>
        <w:rPr>
          <w:rFonts w:ascii="Calibri" w:hAnsi="Calibri"/>
          <w:b/>
          <w:sz w:val="28"/>
          <w:szCs w:val="28"/>
          <w:lang w:val="es-CO"/>
        </w:rPr>
        <w:t>Carta de referencia</w:t>
      </w:r>
      <w:r w:rsidRPr="00EB2F92">
        <w:rPr>
          <w:rFonts w:ascii="Calibri" w:hAnsi="Calibri"/>
          <w:b/>
          <w:sz w:val="28"/>
          <w:szCs w:val="28"/>
          <w:lang w:val="es-CO"/>
        </w:rPr>
        <w:t xml:space="preserve"> </w:t>
      </w:r>
    </w:p>
    <w:p w:rsidR="000A4A49" w:rsidRPr="00EB2F92" w:rsidRDefault="000A4A49" w:rsidP="000A4A49">
      <w:pPr>
        <w:rPr>
          <w:rFonts w:ascii="Calibri" w:hAnsi="Calibri"/>
          <w:b/>
          <w:sz w:val="22"/>
          <w:szCs w:val="22"/>
          <w:lang w:val="es-CO"/>
        </w:rPr>
      </w:pPr>
    </w:p>
    <w:p w:rsidR="000A4A49" w:rsidRDefault="000A4A49" w:rsidP="000A4A49">
      <w:pPr>
        <w:pBdr>
          <w:top w:val="single" w:sz="4" w:space="1" w:color="auto"/>
          <w:left w:val="single" w:sz="4" w:space="4" w:color="auto"/>
          <w:bottom w:val="single" w:sz="4" w:space="1" w:color="auto"/>
          <w:right w:val="single" w:sz="4" w:space="4" w:color="auto"/>
        </w:pBdr>
        <w:rPr>
          <w:rFonts w:ascii="Calibri" w:hAnsi="Calibri"/>
          <w:color w:val="FF0000"/>
          <w:sz w:val="22"/>
          <w:szCs w:val="22"/>
          <w:highlight w:val="yellow"/>
          <w:lang w:val="es-CO"/>
        </w:rPr>
      </w:pPr>
      <w:r>
        <w:rPr>
          <w:rFonts w:ascii="Calibri" w:hAnsi="Calibri"/>
          <w:color w:val="FF0000"/>
          <w:sz w:val="22"/>
          <w:szCs w:val="22"/>
          <w:highlight w:val="yellow"/>
          <w:lang w:val="es-CO"/>
        </w:rPr>
        <w:t xml:space="preserve">Nota para el </w:t>
      </w:r>
      <w:r w:rsidRPr="00EB2F92">
        <w:rPr>
          <w:rFonts w:ascii="Calibri" w:hAnsi="Calibri"/>
          <w:color w:val="FF0000"/>
          <w:sz w:val="22"/>
          <w:szCs w:val="22"/>
          <w:highlight w:val="yellow"/>
          <w:lang w:val="es-CO"/>
        </w:rPr>
        <w:t>O</w:t>
      </w:r>
      <w:r>
        <w:rPr>
          <w:rFonts w:ascii="Calibri" w:hAnsi="Calibri"/>
          <w:color w:val="FF0000"/>
          <w:sz w:val="22"/>
          <w:szCs w:val="22"/>
          <w:highlight w:val="yellow"/>
          <w:lang w:val="es-CO"/>
        </w:rPr>
        <w:t>f</w:t>
      </w:r>
      <w:r w:rsidRPr="00EB2F92">
        <w:rPr>
          <w:rFonts w:ascii="Calibri" w:hAnsi="Calibri"/>
          <w:color w:val="FF0000"/>
          <w:sz w:val="22"/>
          <w:szCs w:val="22"/>
          <w:highlight w:val="yellow"/>
          <w:lang w:val="es-CO"/>
        </w:rPr>
        <w:t>t</w:t>
      </w:r>
      <w:r>
        <w:rPr>
          <w:rFonts w:ascii="Calibri" w:hAnsi="Calibri"/>
          <w:color w:val="FF0000"/>
          <w:sz w:val="22"/>
          <w:szCs w:val="22"/>
          <w:highlight w:val="yellow"/>
          <w:lang w:val="es-CO"/>
        </w:rPr>
        <w:t>almó</w:t>
      </w:r>
      <w:r w:rsidRPr="00EB2F92">
        <w:rPr>
          <w:rFonts w:ascii="Calibri" w:hAnsi="Calibri"/>
          <w:color w:val="FF0000"/>
          <w:sz w:val="22"/>
          <w:szCs w:val="22"/>
          <w:highlight w:val="yellow"/>
          <w:lang w:val="es-CO"/>
        </w:rPr>
        <w:t>log</w:t>
      </w:r>
      <w:r>
        <w:rPr>
          <w:rFonts w:ascii="Calibri" w:hAnsi="Calibri"/>
          <w:color w:val="FF0000"/>
          <w:sz w:val="22"/>
          <w:szCs w:val="22"/>
          <w:highlight w:val="yellow"/>
          <w:lang w:val="es-CO"/>
        </w:rPr>
        <w:t>o</w:t>
      </w:r>
      <w:r w:rsidRPr="00EB2F92">
        <w:rPr>
          <w:rFonts w:ascii="Calibri" w:hAnsi="Calibri"/>
          <w:color w:val="FF0000"/>
          <w:sz w:val="22"/>
          <w:szCs w:val="22"/>
          <w:highlight w:val="yellow"/>
          <w:lang w:val="es-CO"/>
        </w:rPr>
        <w:t>: Copie esto en su papel membretado</w:t>
      </w:r>
    </w:p>
    <w:p w:rsidR="000A4A49" w:rsidRPr="0035160A" w:rsidRDefault="000A4A49" w:rsidP="000A4A49">
      <w:pPr>
        <w:pBdr>
          <w:top w:val="single" w:sz="4" w:space="1" w:color="auto"/>
          <w:left w:val="single" w:sz="4" w:space="4" w:color="auto"/>
          <w:bottom w:val="single" w:sz="4" w:space="1" w:color="auto"/>
          <w:right w:val="single" w:sz="4" w:space="4" w:color="auto"/>
        </w:pBdr>
        <w:rPr>
          <w:rFonts w:ascii="Calibri" w:hAnsi="Calibri"/>
          <w:sz w:val="22"/>
          <w:szCs w:val="22"/>
          <w:lang w:val="es-ES"/>
        </w:rPr>
      </w:pPr>
      <w:r w:rsidRPr="0035160A">
        <w:rPr>
          <w:rFonts w:ascii="Calibri" w:hAnsi="Calibri"/>
          <w:color w:val="FF0000"/>
          <w:sz w:val="22"/>
          <w:szCs w:val="22"/>
          <w:highlight w:val="yellow"/>
          <w:lang w:val="es-ES"/>
        </w:rPr>
        <w:t>Ophthalmologist: Place on your letterhead</w:t>
      </w:r>
    </w:p>
    <w:p w:rsidR="000A4A49" w:rsidRPr="0035160A" w:rsidRDefault="000A4A49" w:rsidP="000A4A49">
      <w:pPr>
        <w:rPr>
          <w:rFonts w:ascii="Calibri" w:hAnsi="Calibri"/>
          <w:sz w:val="22"/>
          <w:szCs w:val="22"/>
          <w:lang w:val="es-ES"/>
        </w:rPr>
      </w:pPr>
    </w:p>
    <w:p w:rsidR="000A4A49" w:rsidRPr="0035160A" w:rsidRDefault="000A4A49" w:rsidP="000A4A49">
      <w:pPr>
        <w:spacing w:line="276" w:lineRule="auto"/>
        <w:rPr>
          <w:rFonts w:ascii="Calibri" w:hAnsi="Calibri"/>
          <w:sz w:val="22"/>
          <w:szCs w:val="22"/>
          <w:lang w:val="es-ES"/>
        </w:rPr>
      </w:pPr>
      <w:r w:rsidRPr="0035160A">
        <w:rPr>
          <w:rFonts w:ascii="Calibri" w:hAnsi="Calibri"/>
          <w:sz w:val="22"/>
          <w:szCs w:val="22"/>
          <w:lang w:val="es-ES"/>
        </w:rPr>
        <w:t>Apreciado(a) _________</w:t>
      </w:r>
    </w:p>
    <w:p w:rsidR="000A4A49" w:rsidRPr="0035160A" w:rsidRDefault="000A4A49" w:rsidP="000A4A49">
      <w:pPr>
        <w:spacing w:line="276" w:lineRule="auto"/>
        <w:rPr>
          <w:rFonts w:ascii="Calibri" w:hAnsi="Calibri"/>
          <w:b/>
          <w:sz w:val="22"/>
          <w:szCs w:val="22"/>
          <w:lang w:val="es-ES"/>
        </w:rPr>
      </w:pPr>
    </w:p>
    <w:p w:rsidR="000A4A49" w:rsidRPr="00EB2F92" w:rsidRDefault="000A4A49" w:rsidP="000A4A49">
      <w:pPr>
        <w:spacing w:line="276" w:lineRule="auto"/>
        <w:rPr>
          <w:rFonts w:ascii="Calibri" w:hAnsi="Calibri"/>
          <w:sz w:val="22"/>
          <w:szCs w:val="22"/>
          <w:lang w:val="es-CO"/>
        </w:rPr>
      </w:pPr>
      <w:r>
        <w:rPr>
          <w:rFonts w:ascii="Calibri" w:hAnsi="Calibri"/>
          <w:sz w:val="22"/>
          <w:szCs w:val="22"/>
          <w:lang w:val="es-CO"/>
        </w:rPr>
        <w:t xml:space="preserve">Soy oftalmólogo(a) </w:t>
      </w:r>
      <w:r w:rsidRPr="00EB2F92">
        <w:rPr>
          <w:rFonts w:ascii="Calibri" w:hAnsi="Calibri"/>
          <w:sz w:val="22"/>
          <w:szCs w:val="22"/>
          <w:lang w:val="es-CO"/>
        </w:rPr>
        <w:t>(</w:t>
      </w:r>
      <w:r>
        <w:rPr>
          <w:rFonts w:ascii="Calibri" w:hAnsi="Calibri"/>
          <w:sz w:val="22"/>
          <w:szCs w:val="22"/>
          <w:lang w:val="es-CO"/>
        </w:rPr>
        <w:t>médico y cirujano de los ojos</w:t>
      </w:r>
      <w:r w:rsidRPr="00EB2F92">
        <w:rPr>
          <w:rFonts w:ascii="Calibri" w:hAnsi="Calibri"/>
          <w:sz w:val="22"/>
          <w:szCs w:val="22"/>
          <w:lang w:val="es-CO"/>
        </w:rPr>
        <w:t xml:space="preserve">). </w:t>
      </w:r>
      <w:r w:rsidRPr="00C83899">
        <w:rPr>
          <w:rFonts w:ascii="Calibri" w:hAnsi="Calibri"/>
          <w:sz w:val="22"/>
          <w:szCs w:val="22"/>
          <w:lang w:val="es-CO"/>
        </w:rPr>
        <w:t xml:space="preserve">El 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examinar</w:t>
      </w:r>
      <w:r>
        <w:rPr>
          <w:rFonts w:ascii="Calibri" w:hAnsi="Calibri"/>
          <w:sz w:val="22"/>
          <w:szCs w:val="22"/>
          <w:lang w:val="es-CO"/>
        </w:rPr>
        <w:t>a</w:t>
      </w:r>
      <w:r w:rsidRPr="00C83899">
        <w:rPr>
          <w:rFonts w:ascii="Calibri" w:hAnsi="Calibri"/>
          <w:sz w:val="22"/>
          <w:szCs w:val="22"/>
          <w:lang w:val="es-CO"/>
        </w:rPr>
        <w:t xml:space="preserve"> los ojos</w:t>
      </w:r>
      <w:r w:rsidRPr="00EB2F92">
        <w:rPr>
          <w:rFonts w:ascii="Calibri" w:hAnsi="Calibri"/>
          <w:sz w:val="22"/>
          <w:szCs w:val="22"/>
          <w:lang w:val="es-CO"/>
        </w:rPr>
        <w:t xml:space="preserve">. </w:t>
      </w:r>
      <w:r>
        <w:rPr>
          <w:rFonts w:ascii="Calibri" w:hAnsi="Calibri"/>
          <w:sz w:val="22"/>
          <w:szCs w:val="22"/>
          <w:lang w:val="es-CO"/>
        </w:rPr>
        <w:t>En esta carta le explicaré porqué hice el examen</w:t>
      </w:r>
      <w:r w:rsidRPr="00EB2F92">
        <w:rPr>
          <w:rFonts w:ascii="Calibri" w:hAnsi="Calibri"/>
          <w:sz w:val="22"/>
          <w:szCs w:val="22"/>
          <w:lang w:val="es-CO"/>
        </w:rPr>
        <w:t xml:space="preserve">. </w:t>
      </w:r>
      <w:r>
        <w:rPr>
          <w:rFonts w:ascii="Calibri" w:hAnsi="Calibri"/>
          <w:sz w:val="22"/>
          <w:szCs w:val="22"/>
          <w:lang w:val="es-CO"/>
        </w:rPr>
        <w:t>Le explicaré también cuándo es necesario que un(a) oftalmólogo(a)  examine de nuevo los ojos de su bebé</w:t>
      </w:r>
      <w:r w:rsidRPr="00EB2F92">
        <w:rPr>
          <w:rFonts w:ascii="Calibri" w:hAnsi="Calibri"/>
          <w:sz w:val="22"/>
          <w:szCs w:val="22"/>
          <w:lang w:val="es-CO"/>
        </w:rPr>
        <w:t xml:space="preserve">. </w:t>
      </w:r>
    </w:p>
    <w:p w:rsidR="000A4A49" w:rsidRPr="00EB2F92" w:rsidRDefault="000A4A49" w:rsidP="000A4A49">
      <w:pPr>
        <w:spacing w:line="276" w:lineRule="auto"/>
        <w:rPr>
          <w:rFonts w:ascii="Calibri" w:hAnsi="Calibri"/>
          <w:sz w:val="22"/>
          <w:szCs w:val="22"/>
          <w:lang w:val="es-CO"/>
        </w:rPr>
      </w:pPr>
    </w:p>
    <w:p w:rsidR="000A4A49" w:rsidRPr="00EB2F92" w:rsidRDefault="000A4A49" w:rsidP="000A4A49">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prematur</w:t>
      </w:r>
      <w:r>
        <w:rPr>
          <w:rFonts w:ascii="Calibri" w:hAnsi="Calibri"/>
          <w:b/>
          <w:sz w:val="22"/>
          <w:szCs w:val="22"/>
          <w:lang w:val="es-CO"/>
        </w:rPr>
        <w:t>ez</w:t>
      </w:r>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471696">
        <w:rPr>
          <w:rFonts w:ascii="Calibri" w:hAnsi="Calibri"/>
          <w:color w:val="000000"/>
          <w:sz w:val="22"/>
          <w:szCs w:val="22"/>
          <w:lang w:val="es-CO"/>
        </w:rPr>
        <w:t>factor de crecimiento de la vasculatura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EB2F92">
        <w:rPr>
          <w:rFonts w:ascii="Calibri" w:hAnsi="Calibri"/>
          <w:color w:val="000000"/>
          <w:sz w:val="22"/>
          <w:szCs w:val="22"/>
          <w:lang w:val="es-CO"/>
        </w:rPr>
        <w:t xml:space="preserve">. </w:t>
      </w:r>
    </w:p>
    <w:p w:rsidR="000A4A49" w:rsidRPr="00EB2F92" w:rsidRDefault="000A4A49" w:rsidP="000A4A49">
      <w:pPr>
        <w:spacing w:line="276" w:lineRule="auto"/>
        <w:rPr>
          <w:rFonts w:ascii="Calibri" w:hAnsi="Calibri"/>
          <w:color w:val="000000"/>
          <w:sz w:val="22"/>
          <w:szCs w:val="22"/>
          <w:lang w:val="es-CO"/>
        </w:rPr>
      </w:pPr>
    </w:p>
    <w:p w:rsidR="000A4A49" w:rsidRPr="00EB2F92" w:rsidRDefault="000A4A49" w:rsidP="000A4A49">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y puede causar ceguera. Si esta afección avanza a una cierta etapa, será necesario tratar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en el trascurso de </w:t>
      </w:r>
      <w:r w:rsidRPr="00EB2F92">
        <w:rPr>
          <w:rFonts w:ascii="Calibri" w:hAnsi="Calibri"/>
          <w:color w:val="000000"/>
          <w:sz w:val="22"/>
          <w:szCs w:val="22"/>
          <w:lang w:val="es-CO"/>
        </w:rPr>
        <w:t>72 hor</w:t>
      </w:r>
      <w:r>
        <w:rPr>
          <w:rFonts w:ascii="Calibri" w:hAnsi="Calibri"/>
          <w:color w:val="000000"/>
          <w:sz w:val="22"/>
          <w:szCs w:val="22"/>
          <w:lang w:val="es-CO"/>
        </w:rPr>
        <w:t>a</w:t>
      </w:r>
      <w:r w:rsidRPr="00EB2F92">
        <w:rPr>
          <w:rFonts w:ascii="Calibri" w:hAnsi="Calibri"/>
          <w:color w:val="000000"/>
          <w:sz w:val="22"/>
          <w:szCs w:val="22"/>
          <w:lang w:val="es-CO"/>
        </w:rPr>
        <w:t xml:space="preserve">s. </w:t>
      </w:r>
      <w:r>
        <w:rPr>
          <w:rFonts w:ascii="Calibri" w:hAnsi="Calibri"/>
          <w:color w:val="000000"/>
          <w:sz w:val="22"/>
          <w:szCs w:val="22"/>
          <w:lang w:val="es-CO"/>
        </w:rPr>
        <w:t>Su bebé podría quedar ciego</w:t>
      </w:r>
      <w:r>
        <w:rPr>
          <w:rFonts w:ascii="Calibri" w:hAnsi="Calibri"/>
          <w:sz w:val="22"/>
          <w:szCs w:val="22"/>
          <w:lang w:val="es-CO"/>
        </w:rPr>
        <w:t xml:space="preserve">(a) </w:t>
      </w:r>
      <w:r>
        <w:rPr>
          <w:rFonts w:ascii="Calibri" w:hAnsi="Calibri"/>
          <w:color w:val="000000"/>
          <w:sz w:val="22"/>
          <w:szCs w:val="22"/>
          <w:lang w:val="es-CO"/>
        </w:rPr>
        <w:t xml:space="preserve"> si no se le trata oportunamente</w:t>
      </w:r>
      <w:r w:rsidRPr="00EB2F92">
        <w:rPr>
          <w:rFonts w:ascii="Calibri" w:hAnsi="Calibri"/>
          <w:color w:val="000000"/>
          <w:sz w:val="22"/>
          <w:szCs w:val="22"/>
          <w:lang w:val="es-CO"/>
        </w:rPr>
        <w:t xml:space="preserve">. </w:t>
      </w:r>
    </w:p>
    <w:p w:rsidR="000A4A49" w:rsidRPr="00EB2F92" w:rsidRDefault="000A4A49" w:rsidP="000A4A49">
      <w:pPr>
        <w:spacing w:line="276" w:lineRule="auto"/>
        <w:rPr>
          <w:rFonts w:ascii="Calibri" w:hAnsi="Calibri"/>
          <w:color w:val="000000"/>
          <w:sz w:val="22"/>
          <w:szCs w:val="22"/>
          <w:lang w:val="es-CO"/>
        </w:rPr>
      </w:pPr>
    </w:p>
    <w:p w:rsidR="000A4A49" w:rsidRPr="00EB2F92" w:rsidRDefault="000A4A49" w:rsidP="000A4A49">
      <w:pPr>
        <w:spacing w:line="276" w:lineRule="auto"/>
        <w:rPr>
          <w:rFonts w:ascii="Calibri" w:hAnsi="Calibri"/>
          <w:color w:val="000000"/>
          <w:sz w:val="22"/>
          <w:szCs w:val="22"/>
          <w:lang w:val="es-CO"/>
        </w:rPr>
      </w:pPr>
      <w:r>
        <w:rPr>
          <w:rFonts w:ascii="Calibri" w:hAnsi="Calibri"/>
          <w:b/>
          <w:color w:val="000000"/>
          <w:sz w:val="22"/>
          <w:szCs w:val="22"/>
          <w:lang w:val="es-CO"/>
        </w:rPr>
        <w:t>Los meses inmediatamente siguientes son muy importantes</w:t>
      </w:r>
      <w:r w:rsidRPr="00EB2F92">
        <w:rPr>
          <w:rFonts w:ascii="Calibri" w:hAnsi="Calibri"/>
          <w:b/>
          <w:color w:val="000000"/>
          <w:sz w:val="22"/>
          <w:szCs w:val="22"/>
          <w:lang w:val="es-CO"/>
        </w:rPr>
        <w:t>.</w:t>
      </w:r>
      <w:r>
        <w:rPr>
          <w:rFonts w:ascii="Calibri" w:hAnsi="Calibri"/>
          <w:color w:val="000000"/>
          <w:sz w:val="22"/>
          <w:szCs w:val="22"/>
          <w:lang w:val="es-CO"/>
        </w:rPr>
        <w:t xml:space="preserve"> Necesitamos su ayuda para evitar que su bebé pierda la visión. Será necesario que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examine los ojos de su bebé muchas veces. El (la) oftalmólogo</w:t>
      </w:r>
      <w:r>
        <w:rPr>
          <w:rFonts w:ascii="Calibri" w:hAnsi="Calibri"/>
          <w:sz w:val="22"/>
          <w:szCs w:val="22"/>
          <w:lang w:val="es-CO"/>
        </w:rPr>
        <w:t xml:space="preserve">(a) </w:t>
      </w:r>
      <w:r>
        <w:rPr>
          <w:rFonts w:ascii="Calibri" w:hAnsi="Calibri"/>
          <w:color w:val="000000"/>
          <w:sz w:val="22"/>
          <w:szCs w:val="22"/>
          <w:lang w:val="es-CO"/>
        </w:rPr>
        <w:t xml:space="preserve"> verifica que no haya vasos sanguíneos anormales. Los exámenes deben continuar hasta que los vasos sanguíneos sanen</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A4A49" w:rsidRPr="00EB2F92" w:rsidRDefault="000A4A49" w:rsidP="000A4A49">
      <w:pPr>
        <w:spacing w:line="276" w:lineRule="auto"/>
        <w:rPr>
          <w:rFonts w:ascii="Calibri" w:hAnsi="Calibri"/>
          <w:color w:val="000000"/>
          <w:sz w:val="22"/>
          <w:szCs w:val="22"/>
          <w:lang w:val="es-CO"/>
        </w:rPr>
      </w:pPr>
    </w:p>
    <w:p w:rsidR="000A4A49" w:rsidRPr="00EB2F92" w:rsidRDefault="000A4A49" w:rsidP="000A4A49">
      <w:pPr>
        <w:pBdr>
          <w:top w:val="single" w:sz="4" w:space="1" w:color="auto"/>
          <w:left w:val="single" w:sz="4" w:space="4" w:color="auto"/>
          <w:bottom w:val="single" w:sz="4" w:space="1" w:color="auto"/>
          <w:right w:val="single" w:sz="4" w:space="4" w:color="auto"/>
        </w:pBdr>
        <w:spacing w:line="276" w:lineRule="auto"/>
        <w:rPr>
          <w:rFonts w:ascii="Calibri" w:hAnsi="Calibri"/>
          <w:snapToGrid w:val="0"/>
          <w:sz w:val="22"/>
          <w:szCs w:val="22"/>
          <w:lang w:val="es-CO"/>
        </w:rPr>
      </w:pPr>
      <w:r>
        <w:rPr>
          <w:rFonts w:ascii="Calibri" w:hAnsi="Calibri"/>
          <w:snapToGrid w:val="0"/>
          <w:sz w:val="22"/>
          <w:szCs w:val="22"/>
          <w:lang w:val="es-CO"/>
        </w:rPr>
        <w:t>Deberá llevar a su bebé al consultorio o a la clínica a</w:t>
      </w:r>
      <w:r w:rsidRPr="00EB2F92">
        <w:rPr>
          <w:rFonts w:ascii="Calibri" w:hAnsi="Calibri"/>
          <w:snapToGrid w:val="0"/>
          <w:sz w:val="22"/>
          <w:szCs w:val="22"/>
          <w:lang w:val="es-CO"/>
        </w:rPr>
        <w:t xml:space="preserve"> </w:t>
      </w:r>
      <w:r w:rsidRPr="005C2C7E">
        <w:rPr>
          <w:rFonts w:ascii="Calibri" w:hAnsi="Calibri"/>
          <w:snapToGrid w:val="0"/>
          <w:sz w:val="22"/>
          <w:szCs w:val="22"/>
          <w:u w:val="single"/>
          <w:lang w:val="es-CO"/>
        </w:rPr>
        <w:t>cada una</w:t>
      </w:r>
      <w:r>
        <w:rPr>
          <w:rFonts w:ascii="Calibri" w:hAnsi="Calibri"/>
          <w:snapToGrid w:val="0"/>
          <w:sz w:val="22"/>
          <w:szCs w:val="22"/>
          <w:lang w:val="es-CO"/>
        </w:rPr>
        <w:t xml:space="preserve"> de las citas de control</w:t>
      </w:r>
      <w:r w:rsidRPr="00EB2F92">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falte a alguna cita</w:t>
      </w:r>
      <w:r w:rsidRPr="00EB2F92">
        <w:rPr>
          <w:rFonts w:ascii="Calibri" w:hAnsi="Calibri"/>
          <w:snapToGrid w:val="0"/>
          <w:sz w:val="22"/>
          <w:szCs w:val="22"/>
          <w:lang w:val="es-CO"/>
        </w:rPr>
        <w:t xml:space="preserve">. </w:t>
      </w:r>
      <w:r>
        <w:rPr>
          <w:rFonts w:ascii="Calibri" w:hAnsi="Calibri"/>
          <w:snapToGrid w:val="0"/>
          <w:sz w:val="22"/>
          <w:szCs w:val="22"/>
          <w:lang w:val="es-CO"/>
        </w:rPr>
        <w:t>Si el oftalmólogo no se puede comunicar con usted, tal vez tenga que contactar a los Servicios de Protección de Menores para ayudar a que su bebé vuelva a recibir los exámenes oculares necesarios</w:t>
      </w:r>
      <w:r w:rsidRPr="00EB2F92">
        <w:rPr>
          <w:rFonts w:ascii="Calibri" w:hAnsi="Calibri"/>
          <w:snapToGrid w:val="0"/>
          <w:sz w:val="22"/>
          <w:szCs w:val="22"/>
          <w:lang w:val="es-CO"/>
        </w:rPr>
        <w:t>.</w:t>
      </w:r>
    </w:p>
    <w:p w:rsidR="000A4A49" w:rsidRPr="00EB2F92" w:rsidRDefault="000A4A49" w:rsidP="000A4A49">
      <w:pPr>
        <w:spacing w:line="276" w:lineRule="auto"/>
        <w:rPr>
          <w:rFonts w:ascii="Calibri" w:hAnsi="Calibri"/>
          <w:snapToGrid w:val="0"/>
          <w:sz w:val="22"/>
          <w:szCs w:val="22"/>
          <w:lang w:val="es-CO"/>
        </w:rPr>
      </w:pPr>
    </w:p>
    <w:p w:rsidR="000A4A49" w:rsidRPr="00EB2F92" w:rsidRDefault="000A4A49" w:rsidP="000A4A49">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Al examinar hoy a su bebé encontré lo siguiente</w:t>
      </w:r>
      <w:r w:rsidRPr="00BF2C5C">
        <w:rPr>
          <w:rFonts w:ascii="Calibri" w:hAnsi="Calibri"/>
          <w:b/>
          <w:color w:val="000000"/>
          <w:sz w:val="22"/>
          <w:szCs w:val="22"/>
          <w:lang w:val="es-CO"/>
        </w:rPr>
        <w:t>:</w:t>
      </w:r>
    </w:p>
    <w:p w:rsidR="000A4A49" w:rsidRPr="00EB2F92" w:rsidRDefault="000A4A49" w:rsidP="000A4A49">
      <w:pPr>
        <w:spacing w:line="276" w:lineRule="auto"/>
        <w:rPr>
          <w:rFonts w:ascii="Calibri" w:hAnsi="Calibri"/>
          <w:b/>
          <w:color w:val="000000"/>
          <w:sz w:val="22"/>
          <w:szCs w:val="22"/>
          <w:u w:val="single"/>
          <w:lang w:val="es-CO"/>
        </w:rPr>
      </w:pPr>
    </w:p>
    <w:p w:rsidR="000A4A49" w:rsidRPr="00EB2F92" w:rsidRDefault="000A4A49" w:rsidP="000A4A49">
      <w:pPr>
        <w:pStyle w:val="ListParagraph"/>
        <w:numPr>
          <w:ilvl w:val="0"/>
          <w:numId w:val="25"/>
        </w:numPr>
        <w:spacing w:line="276" w:lineRule="auto"/>
        <w:rPr>
          <w:rFonts w:ascii="Calibri" w:hAnsi="Calibri"/>
          <w:color w:val="000000"/>
          <w:sz w:val="22"/>
          <w:szCs w:val="22"/>
          <w:lang w:val="es-CO"/>
        </w:rPr>
      </w:pPr>
      <w:r>
        <w:rPr>
          <w:rFonts w:ascii="Calibri" w:hAnsi="Calibri"/>
          <w:color w:val="000000"/>
          <w:sz w:val="22"/>
          <w:szCs w:val="22"/>
          <w:lang w:val="es-CO"/>
        </w:rPr>
        <w:t xml:space="preserve">____Los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Es posible que el bebé requiera tratamiento a la mayor brevedad</w:t>
      </w:r>
      <w:r w:rsidRPr="00EB2F92">
        <w:rPr>
          <w:rFonts w:ascii="Calibri" w:hAnsi="Calibri"/>
          <w:color w:val="000000"/>
          <w:sz w:val="22"/>
          <w:szCs w:val="22"/>
          <w:lang w:val="es-CO"/>
        </w:rPr>
        <w:t xml:space="preserve">. </w:t>
      </w:r>
      <w:r>
        <w:rPr>
          <w:rFonts w:ascii="Calibri" w:hAnsi="Calibri"/>
          <w:color w:val="000000"/>
          <w:sz w:val="22"/>
          <w:szCs w:val="22"/>
          <w:lang w:val="es-CO"/>
        </w:rPr>
        <w:t>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todas las semanas para ver si se necesita tratamiento</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El próximo examen de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aproximadamente el </w:t>
      </w:r>
      <w:r w:rsidRPr="00EB2F92">
        <w:rPr>
          <w:rFonts w:ascii="Calibri" w:hAnsi="Calibri"/>
          <w:color w:val="000000"/>
          <w:sz w:val="22"/>
          <w:szCs w:val="22"/>
          <w:lang w:val="es-CO"/>
        </w:rPr>
        <w:t>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A4A49" w:rsidRPr="00EB2F92" w:rsidRDefault="000A4A49" w:rsidP="000A4A49">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A4A49" w:rsidRPr="00EB2F92" w:rsidRDefault="000A4A49" w:rsidP="000A4A49">
      <w:pPr>
        <w:pStyle w:val="ListParagraph"/>
        <w:numPr>
          <w:ilvl w:val="0"/>
          <w:numId w:val="25"/>
        </w:numPr>
        <w:spacing w:line="276" w:lineRule="auto"/>
        <w:rPr>
          <w:rFonts w:ascii="Calibri" w:hAnsi="Calibri"/>
          <w:color w:val="000000"/>
          <w:sz w:val="22"/>
          <w:szCs w:val="22"/>
          <w:lang w:val="es-CO"/>
        </w:rPr>
      </w:pPr>
      <w:r w:rsidRPr="00EB2F92">
        <w:rPr>
          <w:rFonts w:ascii="Calibri" w:hAnsi="Calibri"/>
          <w:color w:val="000000"/>
          <w:sz w:val="22"/>
          <w:szCs w:val="22"/>
          <w:lang w:val="es-CO"/>
        </w:rPr>
        <w:t>____</w:t>
      </w:r>
      <w:r w:rsidRPr="004D2C70">
        <w:rPr>
          <w:rFonts w:ascii="Calibri" w:hAnsi="Calibri"/>
          <w:color w:val="000000"/>
          <w:sz w:val="22"/>
          <w:szCs w:val="22"/>
          <w:lang w:val="es-CO"/>
        </w:rPr>
        <w:t xml:space="preserve"> </w:t>
      </w:r>
      <w:r>
        <w:rPr>
          <w:rFonts w:ascii="Calibri" w:hAnsi="Calibri"/>
          <w:color w:val="000000"/>
          <w:sz w:val="22"/>
          <w:szCs w:val="22"/>
          <w:lang w:val="es-CO"/>
        </w:rPr>
        <w:t xml:space="preserve">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Pero el bebé no requiere tratamiento de inmediato.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de nuevo para ver si se requiere tratamiento. El siguiente examen de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el </w:t>
      </w:r>
      <w:r w:rsidRPr="00EB2F92">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p>
    <w:p w:rsidR="000A4A49" w:rsidRPr="00EB2F92" w:rsidRDefault="000A4A49" w:rsidP="000A4A49">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A4A49" w:rsidRPr="00EB2F92" w:rsidRDefault="000A4A49" w:rsidP="000A4A49">
      <w:pPr>
        <w:pStyle w:val="ListParagraph"/>
        <w:numPr>
          <w:ilvl w:val="0"/>
          <w:numId w:val="25"/>
        </w:numPr>
        <w:spacing w:line="276" w:lineRule="auto"/>
        <w:rPr>
          <w:rFonts w:ascii="Calibri" w:hAnsi="Calibri"/>
          <w:snapToGrid w:val="0"/>
          <w:sz w:val="22"/>
          <w:szCs w:val="22"/>
          <w:lang w:val="es-CO"/>
        </w:rPr>
      </w:pPr>
      <w:r w:rsidRPr="00EB2F92">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Después llame al consultorio del oftalmólogo a pedir una cita</w:t>
      </w:r>
      <w:r w:rsidRPr="00EB2F92">
        <w:rPr>
          <w:rFonts w:ascii="Calibri" w:hAnsi="Calibri"/>
          <w:snapToGrid w:val="0"/>
          <w:sz w:val="22"/>
          <w:szCs w:val="22"/>
          <w:lang w:val="es-CO"/>
        </w:rPr>
        <w:t>.</w:t>
      </w:r>
    </w:p>
    <w:p w:rsidR="000A4A49" w:rsidRPr="00EB2F92" w:rsidRDefault="000A4A49" w:rsidP="000A4A49">
      <w:pPr>
        <w:spacing w:line="276" w:lineRule="auto"/>
        <w:rPr>
          <w:rFonts w:ascii="Calibri" w:hAnsi="Calibri"/>
          <w:snapToGrid w:val="0"/>
          <w:sz w:val="22"/>
          <w:szCs w:val="22"/>
          <w:lang w:val="es-CO"/>
        </w:rPr>
      </w:pPr>
    </w:p>
    <w:p w:rsidR="000A4A49" w:rsidRPr="00EB2F92" w:rsidRDefault="000A4A49" w:rsidP="000A4A49">
      <w:pPr>
        <w:spacing w:line="276" w:lineRule="auto"/>
        <w:rPr>
          <w:rFonts w:ascii="Calibri" w:hAnsi="Calibri"/>
          <w:b/>
          <w:snapToGrid w:val="0"/>
          <w:sz w:val="22"/>
          <w:szCs w:val="22"/>
          <w:lang w:val="es-CO"/>
        </w:rPr>
      </w:pPr>
    </w:p>
    <w:p w:rsidR="000A4A49" w:rsidRPr="00EB2F92" w:rsidRDefault="000A4A49" w:rsidP="000A4A49">
      <w:pPr>
        <w:spacing w:line="276" w:lineRule="auto"/>
        <w:rPr>
          <w:rFonts w:ascii="Calibri" w:hAnsi="Calibri"/>
          <w:sz w:val="22"/>
          <w:szCs w:val="22"/>
          <w:lang w:val="es-CO"/>
        </w:rPr>
      </w:pPr>
      <w:r w:rsidRPr="00EB2F92">
        <w:rPr>
          <w:rFonts w:ascii="Calibri" w:hAnsi="Calibri"/>
          <w:sz w:val="22"/>
          <w:szCs w:val="22"/>
          <w:lang w:val="es-CO"/>
        </w:rPr>
        <w:t>__________________ N</w:t>
      </w:r>
      <w:r>
        <w:rPr>
          <w:rFonts w:ascii="Calibri" w:hAnsi="Calibri"/>
          <w:sz w:val="22"/>
          <w:szCs w:val="22"/>
          <w:lang w:val="es-CO"/>
        </w:rPr>
        <w:t>ombre del oftalmólogo</w:t>
      </w:r>
      <w:r w:rsidRPr="00EB2F92">
        <w:rPr>
          <w:rFonts w:ascii="Calibri" w:hAnsi="Calibri"/>
          <w:sz w:val="22"/>
          <w:szCs w:val="22"/>
          <w:lang w:val="es-CO"/>
        </w:rPr>
        <w:tab/>
        <w:t xml:space="preserve">_____ </w:t>
      </w:r>
      <w:r>
        <w:rPr>
          <w:rFonts w:ascii="Calibri" w:hAnsi="Calibri"/>
          <w:sz w:val="22"/>
          <w:szCs w:val="22"/>
          <w:lang w:val="es-CO"/>
        </w:rPr>
        <w:t>Fecha</w:t>
      </w:r>
    </w:p>
    <w:p w:rsidR="000A4A49" w:rsidRPr="00EB2F92" w:rsidRDefault="000A4A49" w:rsidP="000A4A49">
      <w:pPr>
        <w:rPr>
          <w:lang w:val="es-CO"/>
        </w:rPr>
      </w:pPr>
    </w:p>
    <w:p w:rsidR="000A4A49" w:rsidRPr="00017971" w:rsidRDefault="000A4A49">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p>
    <w:sectPr w:rsidR="000A4A49" w:rsidRPr="00017971" w:rsidSect="005B0850">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0F6129">
          <w:rPr>
            <w:noProof/>
          </w:rPr>
          <w:t>2</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842267" w:rsidRPr="006D3F98" w:rsidRDefault="00842267" w:rsidP="00842267">
      <w:pPr>
        <w:pStyle w:val="FootnoteText"/>
        <w:rPr>
          <w:rFonts w:asciiTheme="minorHAnsi" w:eastAsia="Arial" w:hAnsiTheme="minorHAnsi"/>
          <w:color w:val="FF0000"/>
          <w:sz w:val="18"/>
          <w:szCs w:val="18"/>
        </w:rPr>
      </w:pPr>
      <w:r>
        <w:rPr>
          <w:rStyle w:val="FootnoteReference"/>
        </w:rPr>
        <w:footnoteRef/>
      </w:r>
      <w:r>
        <w:t xml:space="preserve"> </w:t>
      </w:r>
      <w:r w:rsidRPr="006D3F98">
        <w:rPr>
          <w:rFonts w:asciiTheme="minorHAnsi" w:hAnsiTheme="minorHAnsi"/>
          <w:sz w:val="18"/>
          <w:szCs w:val="18"/>
        </w:rPr>
        <w:t xml:space="preserve">Clinical tables based upon 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6D3F98">
        <w:rPr>
          <w:rFonts w:asciiTheme="minorHAnsi" w:hAnsiTheme="minorHAnsi"/>
          <w:i/>
          <w:iCs/>
          <w:sz w:val="18"/>
          <w:szCs w:val="18"/>
        </w:rPr>
        <w:t xml:space="preserve">Pediatrics </w:t>
      </w:r>
      <w:r w:rsidRPr="006D3F98">
        <w:rPr>
          <w:rFonts w:asciiTheme="minorHAnsi" w:hAnsiTheme="minorHAnsi"/>
          <w:sz w:val="18"/>
          <w:szCs w:val="18"/>
        </w:rPr>
        <w:t>(Volume 142, Number 6, 2018, at</w:t>
      </w:r>
      <w:r w:rsidRPr="006D3F98">
        <w:rPr>
          <w:rFonts w:asciiTheme="minorHAnsi" w:hAnsiTheme="minorHAnsi"/>
          <w:color w:val="FF0000"/>
          <w:sz w:val="18"/>
          <w:szCs w:val="18"/>
        </w:rPr>
        <w:t xml:space="preserve"> </w:t>
      </w:r>
      <w:hyperlink r:id="rId1" w:history="1">
        <w:r w:rsidR="0035160A" w:rsidRPr="006D3F98">
          <w:rPr>
            <w:rStyle w:val="Hyperlink"/>
            <w:rFonts w:asciiTheme="minorHAnsi" w:hAnsiTheme="minorHAnsi"/>
            <w:sz w:val="18"/>
            <w:szCs w:val="18"/>
          </w:rPr>
          <w:t>http://pediatrics.aappublications.org/content/early/2018/11/21/peds.20183061</w:t>
        </w:r>
      </w:hyperlink>
      <w:r w:rsidRPr="006D3F98">
        <w:rPr>
          <w:rStyle w:val="Hyperlink"/>
          <w:rFonts w:asciiTheme="minorHAnsi" w:eastAsia="Arial" w:hAnsiTheme="minorHAnsi"/>
          <w:color w:val="auto"/>
          <w:sz w:val="18"/>
          <w:szCs w:val="18"/>
          <w:u w:val="none"/>
        </w:rPr>
        <w:t>.</w:t>
      </w:r>
      <w:r w:rsidRPr="006D3F98">
        <w:rPr>
          <w:rFonts w:asciiTheme="minorHAnsi" w:hAnsiTheme="minorHAnsi"/>
          <w:color w:val="000000" w:themeColor="text1"/>
          <w:sz w:val="18"/>
          <w:szCs w:val="18"/>
        </w:rPr>
        <w:t xml:space="preserve"> This document refers to recommendations based upon the numbers assigned to them in the PS.  </w:t>
      </w:r>
    </w:p>
    <w:p w:rsidR="00842267" w:rsidRDefault="00842267" w:rsidP="00842267">
      <w:pPr>
        <w:pStyle w:val="FootnoteText"/>
      </w:pPr>
    </w:p>
  </w:footnote>
  <w:footnote w:id="2">
    <w:p w:rsidR="0035160A" w:rsidRPr="0035160A" w:rsidRDefault="0035160A" w:rsidP="0035160A">
      <w:pPr>
        <w:pStyle w:val="FootnoteText"/>
        <w:rPr>
          <w:rFonts w:asciiTheme="minorHAnsi" w:hAnsiTheme="minorHAnsi"/>
          <w:sz w:val="18"/>
          <w:szCs w:val="18"/>
        </w:rPr>
      </w:pPr>
      <w:r>
        <w:rPr>
          <w:rStyle w:val="FootnoteReference"/>
        </w:rPr>
        <w:footnoteRef/>
      </w:r>
      <w:r>
        <w:t xml:space="preserve"> </w:t>
      </w:r>
      <w:r w:rsidRPr="0035160A">
        <w:rPr>
          <w:rFonts w:asciiTheme="minorHAnsi" w:hAnsiTheme="minorHAnsi"/>
          <w:sz w:val="18"/>
          <w:szCs w:val="18"/>
        </w:rPr>
        <w:t xml:space="preserve">The International Classification of Retinopathy of Prematurity Revisited. International Committee for the Classification of Retinopathy of Prematurity. </w:t>
      </w:r>
      <w:r w:rsidRPr="0035160A">
        <w:rPr>
          <w:rFonts w:asciiTheme="minorHAnsi" w:hAnsiTheme="minorHAnsi"/>
          <w:i/>
          <w:iCs/>
          <w:sz w:val="18"/>
          <w:szCs w:val="18"/>
        </w:rPr>
        <w:t>Arch Ophthalmol</w:t>
      </w:r>
      <w:r w:rsidRPr="0035160A">
        <w:rPr>
          <w:rFonts w:asciiTheme="minorHAnsi" w:hAnsiTheme="minorHAnsi"/>
          <w:sz w:val="18"/>
          <w:szCs w:val="18"/>
        </w:rPr>
        <w:t xml:space="preserve"> 2005. 123: 991-999. Available at </w:t>
      </w:r>
      <w:hyperlink r:id="rId2" w:history="1">
        <w:r w:rsidRPr="0035160A">
          <w:rPr>
            <w:rStyle w:val="Hyperlink"/>
            <w:rFonts w:asciiTheme="minorHAnsi" w:hAnsiTheme="minorHAnsi"/>
            <w:sz w:val="18"/>
            <w:szCs w:val="18"/>
          </w:rPr>
          <w:t>https://jamanetwork.com/journals/jamaophthalmology/fullarticle/417157</w:t>
        </w:r>
      </w:hyperlink>
      <w:r w:rsidRPr="0035160A">
        <w:rPr>
          <w:rFonts w:asciiTheme="minorHAnsi" w:hAnsiTheme="minorHAnsi"/>
          <w:sz w:val="18"/>
          <w:szCs w:val="18"/>
        </w:rPr>
        <w:t xml:space="preserve">.  </w:t>
      </w:r>
    </w:p>
    <w:p w:rsidR="0035160A" w:rsidRDefault="003516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D6AD6"/>
    <w:multiLevelType w:val="hybridMultilevel"/>
    <w:tmpl w:val="DCF66C48"/>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22"/>
  </w:num>
  <w:num w:numId="4">
    <w:abstractNumId w:val="16"/>
  </w:num>
  <w:num w:numId="5">
    <w:abstractNumId w:val="25"/>
  </w:num>
  <w:num w:numId="6">
    <w:abstractNumId w:val="13"/>
  </w:num>
  <w:num w:numId="7">
    <w:abstractNumId w:val="15"/>
  </w:num>
  <w:num w:numId="8">
    <w:abstractNumId w:val="23"/>
  </w:num>
  <w:num w:numId="9">
    <w:abstractNumId w:val="14"/>
  </w:num>
  <w:num w:numId="10">
    <w:abstractNumId w:val="8"/>
  </w:num>
  <w:num w:numId="11">
    <w:abstractNumId w:val="7"/>
  </w:num>
  <w:num w:numId="12">
    <w:abstractNumId w:val="3"/>
  </w:num>
  <w:num w:numId="13">
    <w:abstractNumId w:val="2"/>
  </w:num>
  <w:num w:numId="14">
    <w:abstractNumId w:val="24"/>
  </w:num>
  <w:num w:numId="15">
    <w:abstractNumId w:val="4"/>
  </w:num>
  <w:num w:numId="16">
    <w:abstractNumId w:val="9"/>
  </w:num>
  <w:num w:numId="17">
    <w:abstractNumId w:val="17"/>
  </w:num>
  <w:num w:numId="18">
    <w:abstractNumId w:val="12"/>
  </w:num>
  <w:num w:numId="19">
    <w:abstractNumId w:val="19"/>
  </w:num>
  <w:num w:numId="20">
    <w:abstractNumId w:val="6"/>
  </w:num>
  <w:num w:numId="21">
    <w:abstractNumId w:val="18"/>
  </w:num>
  <w:num w:numId="22">
    <w:abstractNumId w:val="5"/>
  </w:num>
  <w:num w:numId="23">
    <w:abstractNumId w:val="1"/>
  </w:num>
  <w:num w:numId="24">
    <w:abstractNumId w:val="10"/>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172B5"/>
    <w:rsid w:val="00017971"/>
    <w:rsid w:val="00042EAD"/>
    <w:rsid w:val="00080F93"/>
    <w:rsid w:val="00083ABA"/>
    <w:rsid w:val="00094BF1"/>
    <w:rsid w:val="0009699C"/>
    <w:rsid w:val="000A0B22"/>
    <w:rsid w:val="000A4A49"/>
    <w:rsid w:val="000C7435"/>
    <w:rsid w:val="000D48ED"/>
    <w:rsid w:val="000F6129"/>
    <w:rsid w:val="0010180A"/>
    <w:rsid w:val="001303F6"/>
    <w:rsid w:val="0015024A"/>
    <w:rsid w:val="001642CD"/>
    <w:rsid w:val="00177C2E"/>
    <w:rsid w:val="001A16A0"/>
    <w:rsid w:val="001B069A"/>
    <w:rsid w:val="001B5D83"/>
    <w:rsid w:val="001C1946"/>
    <w:rsid w:val="001D0B59"/>
    <w:rsid w:val="001D124F"/>
    <w:rsid w:val="001E5153"/>
    <w:rsid w:val="00247965"/>
    <w:rsid w:val="00253702"/>
    <w:rsid w:val="0028778E"/>
    <w:rsid w:val="002A1819"/>
    <w:rsid w:val="002D6484"/>
    <w:rsid w:val="00313208"/>
    <w:rsid w:val="0035160A"/>
    <w:rsid w:val="003B42DA"/>
    <w:rsid w:val="003F7F1D"/>
    <w:rsid w:val="0045219E"/>
    <w:rsid w:val="0046593E"/>
    <w:rsid w:val="00476001"/>
    <w:rsid w:val="00491A03"/>
    <w:rsid w:val="0049246A"/>
    <w:rsid w:val="004A5483"/>
    <w:rsid w:val="004C405F"/>
    <w:rsid w:val="004D1CE1"/>
    <w:rsid w:val="004D418D"/>
    <w:rsid w:val="004D44D2"/>
    <w:rsid w:val="00500688"/>
    <w:rsid w:val="00524440"/>
    <w:rsid w:val="00583C40"/>
    <w:rsid w:val="00590531"/>
    <w:rsid w:val="005B0850"/>
    <w:rsid w:val="005B7F7F"/>
    <w:rsid w:val="005C0B0A"/>
    <w:rsid w:val="005C5512"/>
    <w:rsid w:val="005E37CB"/>
    <w:rsid w:val="0060020B"/>
    <w:rsid w:val="00604184"/>
    <w:rsid w:val="0063111D"/>
    <w:rsid w:val="006434F8"/>
    <w:rsid w:val="00660ABF"/>
    <w:rsid w:val="00697CE2"/>
    <w:rsid w:val="006A115E"/>
    <w:rsid w:val="006A7A98"/>
    <w:rsid w:val="006C4B11"/>
    <w:rsid w:val="006D2203"/>
    <w:rsid w:val="006D3F98"/>
    <w:rsid w:val="006D5C56"/>
    <w:rsid w:val="006F51A6"/>
    <w:rsid w:val="006F57B9"/>
    <w:rsid w:val="007208E0"/>
    <w:rsid w:val="00721F18"/>
    <w:rsid w:val="00730EC5"/>
    <w:rsid w:val="007479EF"/>
    <w:rsid w:val="007858CC"/>
    <w:rsid w:val="007A0417"/>
    <w:rsid w:val="007C5581"/>
    <w:rsid w:val="007E35F7"/>
    <w:rsid w:val="00816D27"/>
    <w:rsid w:val="0082230B"/>
    <w:rsid w:val="00824CDE"/>
    <w:rsid w:val="00842267"/>
    <w:rsid w:val="00880094"/>
    <w:rsid w:val="008849E2"/>
    <w:rsid w:val="008B1E07"/>
    <w:rsid w:val="009568EB"/>
    <w:rsid w:val="00967260"/>
    <w:rsid w:val="009A3CDD"/>
    <w:rsid w:val="009A577C"/>
    <w:rsid w:val="009B3DB0"/>
    <w:rsid w:val="00A06501"/>
    <w:rsid w:val="00A33D43"/>
    <w:rsid w:val="00A3570A"/>
    <w:rsid w:val="00A64B9E"/>
    <w:rsid w:val="00A95F7E"/>
    <w:rsid w:val="00AD1D75"/>
    <w:rsid w:val="00AF5A66"/>
    <w:rsid w:val="00B3441E"/>
    <w:rsid w:val="00B35040"/>
    <w:rsid w:val="00B57646"/>
    <w:rsid w:val="00B57E73"/>
    <w:rsid w:val="00B642E2"/>
    <w:rsid w:val="00BD5000"/>
    <w:rsid w:val="00BE1E7B"/>
    <w:rsid w:val="00BF5CAB"/>
    <w:rsid w:val="00C068FB"/>
    <w:rsid w:val="00C138C0"/>
    <w:rsid w:val="00C23EC2"/>
    <w:rsid w:val="00C2415B"/>
    <w:rsid w:val="00C476DF"/>
    <w:rsid w:val="00C81124"/>
    <w:rsid w:val="00C83092"/>
    <w:rsid w:val="00C842C1"/>
    <w:rsid w:val="00CB24CD"/>
    <w:rsid w:val="00CB6904"/>
    <w:rsid w:val="00CC1F2A"/>
    <w:rsid w:val="00CD555F"/>
    <w:rsid w:val="00D33765"/>
    <w:rsid w:val="00D3506B"/>
    <w:rsid w:val="00D6547F"/>
    <w:rsid w:val="00D665A9"/>
    <w:rsid w:val="00D7182D"/>
    <w:rsid w:val="00D72CE9"/>
    <w:rsid w:val="00D901A2"/>
    <w:rsid w:val="00D94F74"/>
    <w:rsid w:val="00DD397C"/>
    <w:rsid w:val="00E25DBA"/>
    <w:rsid w:val="00E27D11"/>
    <w:rsid w:val="00E407E9"/>
    <w:rsid w:val="00E56F90"/>
    <w:rsid w:val="00E648DE"/>
    <w:rsid w:val="00E75C44"/>
    <w:rsid w:val="00E80C26"/>
    <w:rsid w:val="00E976B4"/>
    <w:rsid w:val="00EC7EEA"/>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F3E9FF5-E1A4-49A5-A2A3-E78F855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early/2018/11/21/peds.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59AE-8556-4324-B78F-9872031F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6</cp:revision>
  <dcterms:created xsi:type="dcterms:W3CDTF">2019-02-19T18:22:00Z</dcterms:created>
  <dcterms:modified xsi:type="dcterms:W3CDTF">2019-02-20T17:08:00Z</dcterms:modified>
</cp:coreProperties>
</file>